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5A9E" w14:textId="77777777" w:rsidR="00CC39F4" w:rsidRPr="007C4188" w:rsidRDefault="00F45ED8">
      <w:pPr>
        <w:spacing w:after="36"/>
        <w:ind w:left="0" w:right="104" w:firstLine="0"/>
        <w:jc w:val="center"/>
      </w:pPr>
      <w:r w:rsidRPr="007C4188">
        <w:rPr>
          <w:sz w:val="24"/>
        </w:rPr>
        <w:t>条件付き一般競争入札公告</w:t>
      </w:r>
      <w:r w:rsidRPr="007C4188">
        <w:rPr>
          <w:rFonts w:cs="Century"/>
          <w:sz w:val="24"/>
        </w:rPr>
        <w:t xml:space="preserve"> </w:t>
      </w:r>
    </w:p>
    <w:p w14:paraId="417D2156" w14:textId="77777777" w:rsidR="00CC39F4" w:rsidRPr="007C4188" w:rsidRDefault="00F45ED8">
      <w:pPr>
        <w:spacing w:after="81"/>
        <w:ind w:left="0" w:right="46" w:firstLine="0"/>
        <w:jc w:val="center"/>
      </w:pPr>
      <w:r w:rsidRPr="007C4188">
        <w:rPr>
          <w:rFonts w:cs="Century"/>
        </w:rPr>
        <w:t xml:space="preserve"> </w:t>
      </w:r>
    </w:p>
    <w:p w14:paraId="7874B415" w14:textId="44A00D7A" w:rsidR="00CC39F4" w:rsidRPr="007C4188" w:rsidRDefault="00F45ED8">
      <w:pPr>
        <w:spacing w:after="6" w:line="330" w:lineRule="auto"/>
        <w:ind w:left="-15" w:right="88" w:firstLine="52"/>
      </w:pPr>
      <w:r w:rsidRPr="007C4188">
        <w:t xml:space="preserve"> </w:t>
      </w:r>
      <w:r w:rsidR="00A2775A">
        <w:rPr>
          <w:rFonts w:hint="eastAsia"/>
        </w:rPr>
        <w:t>株式会社寅福</w:t>
      </w:r>
      <w:r w:rsidR="00094DB1">
        <w:rPr>
          <w:rFonts w:hint="eastAsia"/>
        </w:rPr>
        <w:t>プラント</w:t>
      </w:r>
      <w:r w:rsidRPr="007C4188">
        <w:t>「</w:t>
      </w:r>
      <w:r w:rsidR="00A2775A">
        <w:rPr>
          <w:rFonts w:hint="eastAsia"/>
        </w:rPr>
        <w:t>トマト栽培</w:t>
      </w:r>
      <w:r w:rsidR="00094DB1">
        <w:rPr>
          <w:rFonts w:hint="eastAsia"/>
        </w:rPr>
        <w:t>施設工事</w:t>
      </w:r>
      <w:r w:rsidR="00A2775A">
        <w:rPr>
          <w:rFonts w:hint="eastAsia"/>
        </w:rPr>
        <w:t>」の新築工事</w:t>
      </w:r>
      <w:r w:rsidRPr="007C4188">
        <w:t>について、下記の通り条件付き一般競争入札を公告いたします。</w:t>
      </w:r>
      <w:r w:rsidRPr="007C4188">
        <w:rPr>
          <w:rFonts w:cs="Century"/>
        </w:rPr>
        <w:t xml:space="preserve"> </w:t>
      </w:r>
    </w:p>
    <w:p w14:paraId="302D93A6" w14:textId="77777777" w:rsidR="00CC39F4" w:rsidRPr="007C4188" w:rsidRDefault="00F45ED8">
      <w:pPr>
        <w:spacing w:after="86"/>
        <w:ind w:left="0" w:firstLine="0"/>
        <w:jc w:val="left"/>
      </w:pPr>
      <w:r w:rsidRPr="007C4188">
        <w:rPr>
          <w:rFonts w:cs="Century"/>
        </w:rPr>
        <w:t xml:space="preserve"> </w:t>
      </w:r>
    </w:p>
    <w:p w14:paraId="72EE9459" w14:textId="469DCAD6" w:rsidR="007C4188" w:rsidRDefault="00F45ED8" w:rsidP="00CE01F5">
      <w:pPr>
        <w:spacing w:after="5" w:line="331" w:lineRule="auto"/>
        <w:ind w:left="-15" w:right="88" w:firstLineChars="2600" w:firstLine="5460"/>
        <w:jc w:val="right"/>
      </w:pPr>
      <w:r w:rsidRPr="007C4188">
        <w:t xml:space="preserve">公告日 </w:t>
      </w:r>
      <w:r w:rsidR="00A2775A">
        <w:rPr>
          <w:rFonts w:hint="eastAsia"/>
        </w:rPr>
        <w:t xml:space="preserve">令和 5 </w:t>
      </w:r>
      <w:r w:rsidRPr="007C4188">
        <w:t xml:space="preserve">年 </w:t>
      </w:r>
      <w:r w:rsidR="00A2775A">
        <w:rPr>
          <w:rFonts w:cs="Century" w:hint="eastAsia"/>
        </w:rPr>
        <w:t>4</w:t>
      </w:r>
      <w:r w:rsidRPr="007C4188">
        <w:rPr>
          <w:rFonts w:cs="Century"/>
        </w:rPr>
        <w:t xml:space="preserve"> </w:t>
      </w:r>
      <w:r w:rsidRPr="007C4188">
        <w:t xml:space="preserve">月 </w:t>
      </w:r>
      <w:r w:rsidR="00F207CC">
        <w:rPr>
          <w:rFonts w:cs="Century" w:hint="eastAsia"/>
        </w:rPr>
        <w:t>6</w:t>
      </w:r>
      <w:r w:rsidRPr="007C4188">
        <w:t>日</w:t>
      </w:r>
    </w:p>
    <w:p w14:paraId="39FFBA76" w14:textId="4CB87E4D" w:rsidR="007C4188" w:rsidRDefault="00A2775A" w:rsidP="00CE01F5">
      <w:pPr>
        <w:wordWrap w:val="0"/>
        <w:spacing w:after="5" w:line="331" w:lineRule="auto"/>
        <w:ind w:left="-15" w:right="298" w:firstLineChars="2600" w:firstLine="5460"/>
        <w:jc w:val="right"/>
      </w:pPr>
      <w:r>
        <w:rPr>
          <w:rFonts w:hint="eastAsia"/>
        </w:rPr>
        <w:t>株式会社</w:t>
      </w:r>
      <w:r w:rsidR="00F824C3">
        <w:rPr>
          <w:rFonts w:hint="eastAsia"/>
        </w:rPr>
        <w:t xml:space="preserve">　</w:t>
      </w:r>
      <w:r>
        <w:rPr>
          <w:rFonts w:hint="eastAsia"/>
        </w:rPr>
        <w:t>寅福</w:t>
      </w:r>
      <w:r w:rsidR="000A3A37">
        <w:rPr>
          <w:rFonts w:hint="eastAsia"/>
        </w:rPr>
        <w:t>プラント</w:t>
      </w:r>
      <w:r>
        <w:rPr>
          <w:rFonts w:hint="eastAsia"/>
        </w:rPr>
        <w:t xml:space="preserve">  </w:t>
      </w:r>
    </w:p>
    <w:p w14:paraId="5F861142" w14:textId="43444A24" w:rsidR="00CC39F4" w:rsidRPr="007C4188" w:rsidRDefault="00CE01F5" w:rsidP="00A2775A">
      <w:pPr>
        <w:wordWrap w:val="0"/>
        <w:spacing w:after="5" w:line="331" w:lineRule="auto"/>
        <w:ind w:left="-15" w:right="88" w:firstLineChars="2600" w:firstLine="5460"/>
        <w:jc w:val="right"/>
      </w:pPr>
      <w:r>
        <w:rPr>
          <w:rFonts w:hint="eastAsia"/>
        </w:rPr>
        <w:t xml:space="preserve">　</w:t>
      </w:r>
      <w:r w:rsidR="00A2775A">
        <w:rPr>
          <w:rFonts w:hint="eastAsia"/>
        </w:rPr>
        <w:t>代表取締役　加　藤　夢　人</w:t>
      </w:r>
    </w:p>
    <w:p w14:paraId="3550F588" w14:textId="77777777" w:rsidR="00CC39F4" w:rsidRPr="007C4188" w:rsidRDefault="00F45ED8">
      <w:pPr>
        <w:ind w:left="4147" w:right="88" w:firstLine="4357"/>
      </w:pPr>
      <w:r w:rsidRPr="007C4188">
        <w:rPr>
          <w:rFonts w:cs="Century"/>
        </w:rPr>
        <w:t xml:space="preserve"> </w:t>
      </w:r>
      <w:r w:rsidRPr="007C4188">
        <w:t>記</w:t>
      </w:r>
      <w:r w:rsidRPr="007C4188">
        <w:rPr>
          <w:rFonts w:cs="Century"/>
        </w:rPr>
        <w:t xml:space="preserve"> </w:t>
      </w:r>
    </w:p>
    <w:p w14:paraId="7DE8331A" w14:textId="77777777" w:rsidR="00CC39F4" w:rsidRPr="007C4188" w:rsidRDefault="00F45ED8">
      <w:pPr>
        <w:spacing w:after="84"/>
        <w:ind w:left="0" w:firstLine="0"/>
        <w:jc w:val="left"/>
      </w:pPr>
      <w:r w:rsidRPr="007C4188">
        <w:rPr>
          <w:rFonts w:cs="Century"/>
        </w:rPr>
        <w:t xml:space="preserve"> </w:t>
      </w:r>
    </w:p>
    <w:p w14:paraId="4618E6AD" w14:textId="608DFF31" w:rsidR="00CC39F4" w:rsidRPr="007C4188" w:rsidRDefault="00F45ED8" w:rsidP="00A2775A">
      <w:pPr>
        <w:ind w:left="-5" w:right="88"/>
      </w:pPr>
      <w:r w:rsidRPr="007C4188">
        <w:rPr>
          <w:rFonts w:cs="Century"/>
        </w:rPr>
        <w:t>1</w:t>
      </w:r>
      <w:r w:rsidRPr="007C4188">
        <w:t xml:space="preserve"> 工事概要</w:t>
      </w:r>
      <w:r w:rsidRPr="007C4188">
        <w:rPr>
          <w:rFonts w:cs="Century"/>
        </w:rPr>
        <w:t xml:space="preserve"> </w:t>
      </w:r>
    </w:p>
    <w:p w14:paraId="44566818" w14:textId="54F3EB5D" w:rsidR="00CC39F4" w:rsidRPr="007C4188" w:rsidRDefault="00F45ED8">
      <w:pPr>
        <w:numPr>
          <w:ilvl w:val="0"/>
          <w:numId w:val="1"/>
        </w:numPr>
        <w:ind w:right="88" w:hanging="536"/>
      </w:pPr>
      <w:r w:rsidRPr="007C4188">
        <w:t>工</w:t>
      </w:r>
      <w:r w:rsidRPr="007C4188">
        <w:rPr>
          <w:rFonts w:cs="Century"/>
        </w:rPr>
        <w:t xml:space="preserve"> </w:t>
      </w:r>
      <w:r w:rsidRPr="007C4188">
        <w:t>事</w:t>
      </w:r>
      <w:r w:rsidRPr="007C4188">
        <w:rPr>
          <w:rFonts w:cs="Century"/>
        </w:rPr>
        <w:t xml:space="preserve"> </w:t>
      </w:r>
      <w:r w:rsidRPr="007C4188">
        <w:t>名</w:t>
      </w:r>
      <w:r w:rsidR="00A2775A">
        <w:rPr>
          <w:rFonts w:hint="eastAsia"/>
        </w:rPr>
        <w:t xml:space="preserve">　寅福東北農場トマト栽培温室新築工事</w:t>
      </w:r>
      <w:r w:rsidRPr="007C4188">
        <w:rPr>
          <w:rFonts w:cs="Century"/>
        </w:rPr>
        <w:t xml:space="preserve"> </w:t>
      </w:r>
    </w:p>
    <w:p w14:paraId="41E4341D" w14:textId="5400A6AC" w:rsidR="00CC39F4" w:rsidRPr="00A2775A" w:rsidRDefault="00F45ED8">
      <w:pPr>
        <w:numPr>
          <w:ilvl w:val="0"/>
          <w:numId w:val="1"/>
        </w:numPr>
        <w:ind w:right="88" w:hanging="536"/>
        <w:rPr>
          <w:color w:val="FF0000"/>
        </w:rPr>
      </w:pPr>
      <w:r w:rsidRPr="007C4188">
        <w:t>工事場所</w:t>
      </w:r>
      <w:r w:rsidRPr="007C4188">
        <w:rPr>
          <w:rFonts w:cs="Century"/>
        </w:rPr>
        <w:t xml:space="preserve">  </w:t>
      </w:r>
      <w:r w:rsidRPr="007C4188">
        <w:t>青森県むつ</w:t>
      </w:r>
      <w:r w:rsidR="00D40DFE">
        <w:rPr>
          <w:rFonts w:hint="eastAsia"/>
        </w:rPr>
        <w:t>市斗南岡</w:t>
      </w:r>
      <w:r w:rsidR="008A1A97">
        <w:rPr>
          <w:rFonts w:hint="eastAsia"/>
        </w:rPr>
        <w:t>地区</w:t>
      </w:r>
    </w:p>
    <w:p w14:paraId="6AB01CBE" w14:textId="4DD274FE" w:rsidR="00CC39F4" w:rsidRPr="007C4188" w:rsidRDefault="00F45ED8">
      <w:pPr>
        <w:numPr>
          <w:ilvl w:val="0"/>
          <w:numId w:val="1"/>
        </w:numPr>
        <w:ind w:right="88" w:hanging="536"/>
      </w:pPr>
      <w:r w:rsidRPr="007C4188">
        <w:t xml:space="preserve">工  種 </w:t>
      </w:r>
      <w:r w:rsidR="00CE523F">
        <w:rPr>
          <w:rFonts w:hint="eastAsia"/>
        </w:rPr>
        <w:t xml:space="preserve">　</w:t>
      </w:r>
      <w:r w:rsidRPr="007C4188">
        <w:t>建築工事一式</w:t>
      </w:r>
      <w:r w:rsidR="00BC5EB9">
        <w:rPr>
          <w:rFonts w:hint="eastAsia"/>
        </w:rPr>
        <w:t>、土木工事一式</w:t>
      </w:r>
    </w:p>
    <w:p w14:paraId="014B878F" w14:textId="08D4266A" w:rsidR="00CC39F4" w:rsidRPr="007C4188" w:rsidRDefault="00F45ED8">
      <w:pPr>
        <w:numPr>
          <w:ilvl w:val="0"/>
          <w:numId w:val="1"/>
        </w:numPr>
        <w:ind w:right="88" w:hanging="536"/>
      </w:pPr>
      <w:r w:rsidRPr="007C4188">
        <w:t>工  期 契約締結の翌日から</w:t>
      </w:r>
      <w:r w:rsidR="00A2775A">
        <w:rPr>
          <w:rFonts w:hint="eastAsia"/>
        </w:rPr>
        <w:t>令和</w:t>
      </w:r>
      <w:r w:rsidRPr="007C4188">
        <w:t xml:space="preserve"> </w:t>
      </w:r>
      <w:r w:rsidR="00A2775A">
        <w:rPr>
          <w:rFonts w:cs="Century" w:hint="eastAsia"/>
        </w:rPr>
        <w:t>6</w:t>
      </w:r>
      <w:r w:rsidRPr="007C4188">
        <w:rPr>
          <w:rFonts w:cs="Century"/>
        </w:rPr>
        <w:t xml:space="preserve"> </w:t>
      </w:r>
      <w:r w:rsidRPr="007C4188">
        <w:t xml:space="preserve">年 </w:t>
      </w:r>
      <w:r w:rsidR="00A2775A">
        <w:rPr>
          <w:rFonts w:cs="Century" w:hint="eastAsia"/>
        </w:rPr>
        <w:t>3</w:t>
      </w:r>
      <w:r w:rsidRPr="007C4188">
        <w:rPr>
          <w:rFonts w:cs="Century"/>
        </w:rPr>
        <w:t xml:space="preserve"> </w:t>
      </w:r>
      <w:r w:rsidRPr="007C4188">
        <w:t xml:space="preserve">月 </w:t>
      </w:r>
      <w:r w:rsidRPr="007C4188">
        <w:rPr>
          <w:rFonts w:cs="Century"/>
        </w:rPr>
        <w:t xml:space="preserve">31 </w:t>
      </w:r>
      <w:r w:rsidRPr="007C4188">
        <w:t>日まで</w:t>
      </w:r>
      <w:r w:rsidRPr="007C4188">
        <w:rPr>
          <w:rFonts w:cs="Century"/>
        </w:rPr>
        <w:t xml:space="preserve"> </w:t>
      </w:r>
    </w:p>
    <w:p w14:paraId="67D56CAD" w14:textId="77777777" w:rsidR="00CE523F" w:rsidRDefault="00F45ED8">
      <w:pPr>
        <w:numPr>
          <w:ilvl w:val="0"/>
          <w:numId w:val="1"/>
        </w:numPr>
        <w:spacing w:after="5" w:line="337" w:lineRule="auto"/>
        <w:ind w:right="88" w:hanging="536"/>
      </w:pPr>
      <w:r w:rsidRPr="007C4188">
        <w:t xml:space="preserve">工事概要 </w:t>
      </w:r>
      <w:r w:rsidR="00BC5EB9">
        <w:rPr>
          <w:rFonts w:hint="eastAsia"/>
        </w:rPr>
        <w:t xml:space="preserve"> </w:t>
      </w:r>
      <w:r w:rsidR="00CE523F">
        <w:rPr>
          <w:rFonts w:hint="eastAsia"/>
        </w:rPr>
        <w:t>低コスト耐候性連棟ハウス及び付帯設備一式</w:t>
      </w:r>
    </w:p>
    <w:p w14:paraId="3FE3A7EF" w14:textId="4BED40A2" w:rsidR="00BC5EB9" w:rsidRPr="00BC5EB9" w:rsidRDefault="00F45ED8">
      <w:pPr>
        <w:numPr>
          <w:ilvl w:val="0"/>
          <w:numId w:val="1"/>
        </w:numPr>
        <w:spacing w:after="5" w:line="337" w:lineRule="auto"/>
        <w:ind w:right="88" w:hanging="536"/>
      </w:pPr>
      <w:r w:rsidRPr="007C4188">
        <w:t>用</w:t>
      </w:r>
      <w:r w:rsidRPr="007C4188">
        <w:rPr>
          <w:rFonts w:cs="Century"/>
        </w:rPr>
        <w:t xml:space="preserve"> </w:t>
      </w:r>
      <w:r w:rsidRPr="007C4188">
        <w:t xml:space="preserve">途 </w:t>
      </w:r>
      <w:r w:rsidR="00BC5EB9">
        <w:rPr>
          <w:rFonts w:hint="eastAsia"/>
        </w:rPr>
        <w:t xml:space="preserve"> </w:t>
      </w:r>
      <w:r w:rsidR="00A2775A">
        <w:rPr>
          <w:rFonts w:hint="eastAsia"/>
        </w:rPr>
        <w:t>栽培建屋</w:t>
      </w:r>
      <w:r w:rsidRPr="007C4188">
        <w:rPr>
          <w:rFonts w:cs="Century"/>
        </w:rPr>
        <w:t xml:space="preserve"> </w:t>
      </w:r>
      <w:r w:rsidR="00BC5EB9">
        <w:rPr>
          <w:rFonts w:cs="Century" w:hint="eastAsia"/>
        </w:rPr>
        <w:t>他（熱源施設、原水施設、堆肥置場、原木置場等）</w:t>
      </w:r>
    </w:p>
    <w:p w14:paraId="499C26F4" w14:textId="5F7DA331" w:rsidR="00CC39F4" w:rsidRPr="007C4188" w:rsidRDefault="00BC5EB9" w:rsidP="00BC5EB9">
      <w:pPr>
        <w:spacing w:after="5" w:line="337" w:lineRule="auto"/>
        <w:ind w:left="536" w:right="88" w:firstLineChars="500" w:firstLine="1050"/>
      </w:pPr>
      <w:r>
        <w:rPr>
          <w:rFonts w:cs="Century" w:hint="eastAsia"/>
        </w:rPr>
        <w:t>構 造　特殊</w:t>
      </w:r>
      <w:r w:rsidR="00F45ED8" w:rsidRPr="007C4188">
        <w:t xml:space="preserve">鉄骨造 地上 </w:t>
      </w:r>
      <w:r w:rsidR="00A2775A">
        <w:rPr>
          <w:rFonts w:cs="Century" w:hint="eastAsia"/>
        </w:rPr>
        <w:t>1</w:t>
      </w:r>
      <w:r w:rsidR="00F45ED8" w:rsidRPr="007C4188">
        <w:rPr>
          <w:rFonts w:cs="Century"/>
        </w:rPr>
        <w:t xml:space="preserve"> </w:t>
      </w:r>
      <w:r w:rsidR="00F45ED8" w:rsidRPr="007C4188">
        <w:t>階建</w:t>
      </w:r>
    </w:p>
    <w:p w14:paraId="068F4CB7" w14:textId="24942AA5" w:rsidR="00CC39F4" w:rsidRDefault="00F45ED8">
      <w:pPr>
        <w:ind w:left="1586" w:right="88"/>
        <w:rPr>
          <w:rFonts w:hint="eastAsia"/>
          <w:color w:val="FF0000"/>
        </w:rPr>
      </w:pPr>
      <w:r w:rsidRPr="007C4188">
        <w:t>面</w:t>
      </w:r>
      <w:r w:rsidRPr="007C4188">
        <w:rPr>
          <w:rFonts w:cs="Century"/>
        </w:rPr>
        <w:t xml:space="preserve"> </w:t>
      </w:r>
      <w:r w:rsidRPr="007C4188">
        <w:t>積</w:t>
      </w:r>
      <w:r w:rsidRPr="007C4188">
        <w:rPr>
          <w:rFonts w:cs="Century"/>
        </w:rPr>
        <w:t xml:space="preserve">  </w:t>
      </w:r>
      <w:r w:rsidR="00BC5EB9">
        <w:rPr>
          <w:rFonts w:cs="Century" w:hint="eastAsia"/>
        </w:rPr>
        <w:t>敷地面積</w:t>
      </w:r>
      <w:r w:rsidR="00A64688">
        <w:rPr>
          <w:rFonts w:cs="Century" w:hint="eastAsia"/>
        </w:rPr>
        <w:t>79443</w:t>
      </w:r>
      <w:r w:rsidR="00D74E49">
        <w:rPr>
          <w:rFonts w:cs="Century" w:hint="eastAsia"/>
        </w:rPr>
        <w:t>m2</w:t>
      </w:r>
      <w:r w:rsidR="00BC5EB9">
        <w:rPr>
          <w:rFonts w:cs="Century" w:hint="eastAsia"/>
        </w:rPr>
        <w:t xml:space="preserve">　</w:t>
      </w:r>
    </w:p>
    <w:p w14:paraId="7E03024A" w14:textId="09BF9980" w:rsidR="00141003" w:rsidRPr="000A6C61" w:rsidRDefault="00141003" w:rsidP="00141003">
      <w:pPr>
        <w:ind w:right="88"/>
        <w:rPr>
          <w:color w:val="auto"/>
        </w:rPr>
      </w:pPr>
      <w:r w:rsidRPr="000A6C61">
        <w:rPr>
          <w:rFonts w:hint="eastAsia"/>
          <w:color w:val="auto"/>
        </w:rPr>
        <w:t>（７）</w:t>
      </w:r>
      <w:r w:rsidR="005B300A" w:rsidRPr="000A6C61">
        <w:rPr>
          <w:rFonts w:hint="eastAsia"/>
          <w:color w:val="auto"/>
        </w:rPr>
        <w:t>最低制限価格の</w:t>
      </w:r>
      <w:r w:rsidR="00501FE5" w:rsidRPr="000A6C61">
        <w:rPr>
          <w:rFonts w:hint="eastAsia"/>
          <w:color w:val="auto"/>
        </w:rPr>
        <w:t>有無</w:t>
      </w:r>
      <w:r w:rsidR="00864CE9" w:rsidRPr="000A6C61">
        <w:rPr>
          <w:rFonts w:hint="eastAsia"/>
          <w:color w:val="auto"/>
        </w:rPr>
        <w:t>：有</w:t>
      </w:r>
    </w:p>
    <w:p w14:paraId="64CE9DF9" w14:textId="493C27B8" w:rsidR="005D1CFB" w:rsidRPr="000A6C61" w:rsidRDefault="005D1CFB" w:rsidP="005D1CFB">
      <w:pPr>
        <w:ind w:right="88"/>
        <w:rPr>
          <w:color w:val="auto"/>
        </w:rPr>
      </w:pPr>
    </w:p>
    <w:p w14:paraId="427EC0E7" w14:textId="77777777" w:rsidR="00CC39F4" w:rsidRPr="007C4188" w:rsidRDefault="00F45ED8">
      <w:pPr>
        <w:spacing w:after="83"/>
        <w:ind w:left="1576" w:firstLine="0"/>
        <w:jc w:val="left"/>
      </w:pPr>
      <w:r w:rsidRPr="007C4188">
        <w:rPr>
          <w:rFonts w:cs="Century"/>
        </w:rPr>
        <w:t xml:space="preserve"> </w:t>
      </w:r>
    </w:p>
    <w:p w14:paraId="13BB2F25" w14:textId="77777777" w:rsidR="00CC39F4" w:rsidRPr="007C4188" w:rsidRDefault="00F45ED8">
      <w:pPr>
        <w:ind w:left="-5" w:right="88"/>
      </w:pPr>
      <w:r w:rsidRPr="007C4188">
        <w:rPr>
          <w:rFonts w:cs="Century"/>
        </w:rPr>
        <w:t>2</w:t>
      </w:r>
      <w:r w:rsidRPr="007C4188">
        <w:t xml:space="preserve"> 競争入札参加資格</w:t>
      </w:r>
      <w:r w:rsidRPr="007C4188">
        <w:rPr>
          <w:rFonts w:cs="Century"/>
        </w:rPr>
        <w:t xml:space="preserve"> </w:t>
      </w:r>
    </w:p>
    <w:p w14:paraId="0F0C4E06" w14:textId="77777777" w:rsidR="00CC39F4" w:rsidRPr="007C4188" w:rsidRDefault="00F45ED8">
      <w:pPr>
        <w:numPr>
          <w:ilvl w:val="0"/>
          <w:numId w:val="2"/>
        </w:numPr>
        <w:ind w:right="88" w:hanging="536"/>
      </w:pPr>
      <w:r w:rsidRPr="007C4188">
        <w:t xml:space="preserve">地方自治法施行令第 </w:t>
      </w:r>
      <w:r w:rsidRPr="007C4188">
        <w:rPr>
          <w:rFonts w:cs="Century"/>
        </w:rPr>
        <w:t xml:space="preserve">167 </w:t>
      </w:r>
      <w:r w:rsidRPr="007C4188">
        <w:t xml:space="preserve">条の </w:t>
      </w:r>
      <w:r w:rsidRPr="007C4188">
        <w:rPr>
          <w:rFonts w:cs="Century"/>
        </w:rPr>
        <w:t xml:space="preserve">4 </w:t>
      </w:r>
      <w:r w:rsidRPr="007C4188">
        <w:t xml:space="preserve">第 </w:t>
      </w:r>
      <w:r w:rsidRPr="007C4188">
        <w:rPr>
          <w:rFonts w:cs="Century"/>
        </w:rPr>
        <w:t xml:space="preserve">1 </w:t>
      </w:r>
      <w:r w:rsidRPr="007C4188">
        <w:t>項に規定する者に該当しないこと。</w:t>
      </w:r>
      <w:r w:rsidRPr="007C4188">
        <w:rPr>
          <w:rFonts w:cs="Century"/>
        </w:rPr>
        <w:t xml:space="preserve"> </w:t>
      </w:r>
    </w:p>
    <w:p w14:paraId="6619FCC4" w14:textId="77777777" w:rsidR="00CC39F4" w:rsidRPr="007C4188" w:rsidRDefault="00F45ED8">
      <w:pPr>
        <w:numPr>
          <w:ilvl w:val="0"/>
          <w:numId w:val="2"/>
        </w:numPr>
        <w:ind w:right="88" w:hanging="536"/>
      </w:pPr>
      <w:r w:rsidRPr="007C4188">
        <w:t>建設業法に定める営業停止期間中でないこと。</w:t>
      </w:r>
      <w:r w:rsidRPr="007C4188">
        <w:rPr>
          <w:rFonts w:cs="Century"/>
        </w:rPr>
        <w:t xml:space="preserve"> </w:t>
      </w:r>
    </w:p>
    <w:p w14:paraId="0E02DB13" w14:textId="77777777" w:rsidR="00CC39F4" w:rsidRPr="007C4188" w:rsidRDefault="00F45ED8">
      <w:pPr>
        <w:numPr>
          <w:ilvl w:val="0"/>
          <w:numId w:val="2"/>
        </w:numPr>
        <w:spacing w:after="2" w:line="330" w:lineRule="auto"/>
        <w:ind w:right="88" w:hanging="536"/>
      </w:pPr>
      <w:r w:rsidRPr="007C4188">
        <w:t>条件付き一般競争入札参加資格審査申請書の提出期限の日から開札までの間に青森県の指名停止期間中及び入札参加停止期間中の者でないこと。</w:t>
      </w:r>
      <w:r w:rsidRPr="007C4188">
        <w:rPr>
          <w:rFonts w:cs="Century"/>
        </w:rPr>
        <w:t xml:space="preserve"> </w:t>
      </w:r>
    </w:p>
    <w:p w14:paraId="1E9B22A6" w14:textId="77777777" w:rsidR="00CC39F4" w:rsidRPr="007C4188" w:rsidRDefault="00F45ED8">
      <w:pPr>
        <w:numPr>
          <w:ilvl w:val="0"/>
          <w:numId w:val="2"/>
        </w:numPr>
        <w:spacing w:after="0" w:line="334" w:lineRule="auto"/>
        <w:ind w:right="88" w:hanging="536"/>
      </w:pPr>
      <w:r w:rsidRPr="007C4188">
        <w:t xml:space="preserve">会社更生法（平成 </w:t>
      </w:r>
      <w:r w:rsidRPr="007C4188">
        <w:rPr>
          <w:rFonts w:cs="Century"/>
        </w:rPr>
        <w:t xml:space="preserve">14 </w:t>
      </w:r>
      <w:r w:rsidRPr="007C4188">
        <w:t xml:space="preserve">年法律第 </w:t>
      </w:r>
      <w:r w:rsidRPr="007C4188">
        <w:rPr>
          <w:rFonts w:cs="Century"/>
        </w:rPr>
        <w:t xml:space="preserve">154 </w:t>
      </w:r>
      <w:r w:rsidRPr="007C4188">
        <w:t>号）に基づく構成手続き開始の申し立てが成されている者でないこと。</w:t>
      </w:r>
      <w:r w:rsidRPr="007C4188">
        <w:rPr>
          <w:rFonts w:cs="Century"/>
        </w:rPr>
        <w:t xml:space="preserve"> </w:t>
      </w:r>
    </w:p>
    <w:p w14:paraId="408CFD5E" w14:textId="6C6ED8B1" w:rsidR="00CC39F4" w:rsidRPr="007C4188" w:rsidRDefault="00F07361">
      <w:pPr>
        <w:numPr>
          <w:ilvl w:val="0"/>
          <w:numId w:val="2"/>
        </w:numPr>
        <w:spacing w:after="0" w:line="331" w:lineRule="auto"/>
        <w:ind w:right="88" w:hanging="536"/>
      </w:pPr>
      <w:r>
        <w:rPr>
          <w:rFonts w:hint="eastAsia"/>
        </w:rPr>
        <w:t>単体もしくは共同企業体代表会社が、</w:t>
      </w:r>
      <w:r w:rsidR="00F45ED8" w:rsidRPr="007C4188">
        <w:t>むつ市に本店を有していること。</w:t>
      </w:r>
      <w:r w:rsidR="00F45ED8" w:rsidRPr="007C4188">
        <w:rPr>
          <w:rFonts w:cs="Century"/>
        </w:rPr>
        <w:t xml:space="preserve"> </w:t>
      </w:r>
    </w:p>
    <w:p w14:paraId="7975F029" w14:textId="5B9955C8" w:rsidR="00CC39F4" w:rsidRPr="007C4188" w:rsidRDefault="00F07361" w:rsidP="00F07361">
      <w:pPr>
        <w:numPr>
          <w:ilvl w:val="0"/>
          <w:numId w:val="2"/>
        </w:numPr>
        <w:ind w:right="88" w:hanging="536"/>
      </w:pPr>
      <w:r>
        <w:rPr>
          <w:rFonts w:hint="eastAsia"/>
        </w:rPr>
        <w:t>単体もしくは共同企業体代表会社および構成会社が、</w:t>
      </w:r>
      <w:r w:rsidR="00F45ED8" w:rsidRPr="007C4188">
        <w:t xml:space="preserve">青森県建設工事の競争入札に参加する者の資格等に関する規則（平成 </w:t>
      </w:r>
      <w:r w:rsidR="00F45ED8" w:rsidRPr="007C4188">
        <w:rPr>
          <w:rFonts w:cs="Century"/>
        </w:rPr>
        <w:t xml:space="preserve">2 </w:t>
      </w:r>
      <w:r w:rsidR="00F45ED8" w:rsidRPr="007C4188">
        <w:t xml:space="preserve">年 </w:t>
      </w:r>
      <w:r w:rsidR="00F45ED8" w:rsidRPr="007C4188">
        <w:rPr>
          <w:rFonts w:cs="Century"/>
        </w:rPr>
        <w:t xml:space="preserve">3 </w:t>
      </w:r>
      <w:r w:rsidR="00F45ED8" w:rsidRPr="007C4188">
        <w:t xml:space="preserve">月青森県規則第 </w:t>
      </w:r>
      <w:r w:rsidR="00F45ED8" w:rsidRPr="00F07361">
        <w:rPr>
          <w:rFonts w:cs="Century"/>
        </w:rPr>
        <w:t xml:space="preserve">18 </w:t>
      </w:r>
      <w:r w:rsidR="00F45ED8" w:rsidRPr="007C4188">
        <w:t xml:space="preserve">号）第 </w:t>
      </w:r>
      <w:r w:rsidR="00F45ED8" w:rsidRPr="00F07361">
        <w:rPr>
          <w:rFonts w:cs="Century"/>
        </w:rPr>
        <w:t xml:space="preserve">6 </w:t>
      </w:r>
      <w:r w:rsidR="00F45ED8" w:rsidRPr="007C4188">
        <w:t>条の規定により、建築一式工事でＡ級</w:t>
      </w:r>
      <w:r>
        <w:rPr>
          <w:rFonts w:hint="eastAsia"/>
        </w:rPr>
        <w:t>以上</w:t>
      </w:r>
      <w:r w:rsidR="00F45ED8" w:rsidRPr="007C4188">
        <w:t>の決定を受けていること。</w:t>
      </w:r>
      <w:r w:rsidR="00F45ED8" w:rsidRPr="00F07361">
        <w:rPr>
          <w:rFonts w:cs="Century"/>
        </w:rPr>
        <w:t xml:space="preserve"> </w:t>
      </w:r>
    </w:p>
    <w:p w14:paraId="3C8B4AC2" w14:textId="70A3A7E3" w:rsidR="00CC39F4" w:rsidRPr="007C4188" w:rsidRDefault="00F45ED8">
      <w:pPr>
        <w:numPr>
          <w:ilvl w:val="0"/>
          <w:numId w:val="2"/>
        </w:numPr>
        <w:ind w:right="88" w:hanging="536"/>
      </w:pPr>
      <w:r w:rsidRPr="007C4188">
        <w:t>直近年度の経営事項審査の総合評点が建築一式工事で</w:t>
      </w:r>
      <w:r w:rsidR="00F07361">
        <w:rPr>
          <w:rFonts w:hint="eastAsia"/>
        </w:rPr>
        <w:t>、単体もしくは共同企業体代表会社が</w:t>
      </w:r>
      <w:r w:rsidR="00F07361">
        <w:rPr>
          <w:rFonts w:cs="Century" w:hint="eastAsia"/>
        </w:rPr>
        <w:t>800</w:t>
      </w:r>
      <w:r w:rsidRPr="007C4188">
        <w:rPr>
          <w:rFonts w:cs="Century"/>
        </w:rPr>
        <w:t xml:space="preserve"> </w:t>
      </w:r>
      <w:r w:rsidRPr="007C4188">
        <w:t>点以上であること。</w:t>
      </w:r>
      <w:r w:rsidR="00F07361">
        <w:rPr>
          <w:rFonts w:hint="eastAsia"/>
        </w:rPr>
        <w:t>共同企業体構成会社は 650 点以上であること。</w:t>
      </w:r>
      <w:r w:rsidRPr="007C4188">
        <w:rPr>
          <w:rFonts w:cs="Century"/>
        </w:rPr>
        <w:t xml:space="preserve"> </w:t>
      </w:r>
    </w:p>
    <w:p w14:paraId="561F9AFF" w14:textId="571F9D21" w:rsidR="00CC39F4" w:rsidRPr="007C4188" w:rsidRDefault="00F07361" w:rsidP="00F07361">
      <w:pPr>
        <w:numPr>
          <w:ilvl w:val="0"/>
          <w:numId w:val="2"/>
        </w:numPr>
        <w:spacing w:after="1" w:line="334" w:lineRule="auto"/>
        <w:ind w:right="88" w:hanging="536"/>
      </w:pPr>
      <w:r>
        <w:rPr>
          <w:rFonts w:hint="eastAsia"/>
        </w:rPr>
        <w:lastRenderedPageBreak/>
        <w:t>共同企業体である場合、</w:t>
      </w:r>
      <w:r w:rsidR="00D66927">
        <w:rPr>
          <w:rFonts w:ascii="游ゴシック" w:eastAsia="游ゴシック" w:hAnsi="游ゴシック" w:hint="eastAsia"/>
          <w:color w:val="222222"/>
          <w:sz w:val="22"/>
          <w:shd w:val="clear" w:color="auto" w:fill="FFFFFF"/>
        </w:rPr>
        <w:t>むつ市に本店・支店・営業所を有していること</w:t>
      </w:r>
      <w:r w:rsidR="00BD5267">
        <w:rPr>
          <w:rFonts w:ascii="游ゴシック" w:eastAsia="游ゴシック" w:hAnsi="游ゴシック" w:hint="eastAsia"/>
          <w:color w:val="222222"/>
          <w:sz w:val="22"/>
          <w:shd w:val="clear" w:color="auto" w:fill="FFFFFF"/>
        </w:rPr>
        <w:t>。</w:t>
      </w:r>
      <w:r>
        <w:rPr>
          <w:rFonts w:hint="eastAsia"/>
        </w:rPr>
        <w:t>構成会社数や構成比率は不問とする。</w:t>
      </w:r>
    </w:p>
    <w:p w14:paraId="158A0E64" w14:textId="77777777" w:rsidR="00CC39F4" w:rsidRPr="007C4188" w:rsidRDefault="00F45ED8">
      <w:pPr>
        <w:spacing w:after="0"/>
        <w:ind w:left="0" w:firstLine="0"/>
        <w:jc w:val="left"/>
      </w:pPr>
      <w:r w:rsidRPr="007C4188">
        <w:rPr>
          <w:rFonts w:cs="Century"/>
        </w:rPr>
        <w:t xml:space="preserve"> </w:t>
      </w:r>
    </w:p>
    <w:p w14:paraId="6C56DF6D" w14:textId="77777777" w:rsidR="00CC39F4" w:rsidRPr="007C4188" w:rsidRDefault="00F45ED8">
      <w:pPr>
        <w:ind w:left="-5" w:right="88"/>
      </w:pPr>
      <w:r w:rsidRPr="007C4188">
        <w:rPr>
          <w:rFonts w:cs="Century"/>
        </w:rPr>
        <w:t>3</w:t>
      </w:r>
      <w:r w:rsidRPr="007C4188">
        <w:t xml:space="preserve"> 申請書類の提出</w:t>
      </w:r>
      <w:r w:rsidRPr="007C4188">
        <w:rPr>
          <w:rFonts w:cs="Century"/>
        </w:rPr>
        <w:t xml:space="preserve"> </w:t>
      </w:r>
    </w:p>
    <w:p w14:paraId="5BC65547" w14:textId="50399C71" w:rsidR="00CC39F4" w:rsidRPr="007C4188" w:rsidRDefault="00F45ED8">
      <w:pPr>
        <w:numPr>
          <w:ilvl w:val="0"/>
          <w:numId w:val="3"/>
        </w:numPr>
        <w:ind w:right="88" w:hanging="536"/>
      </w:pPr>
      <w:r w:rsidRPr="007C4188">
        <w:t>受付期間</w:t>
      </w:r>
      <w:r w:rsidR="00F07361">
        <w:rPr>
          <w:rFonts w:hint="eastAsia"/>
        </w:rPr>
        <w:t xml:space="preserve">　</w:t>
      </w:r>
      <w:r w:rsidR="006F3761">
        <w:rPr>
          <w:rFonts w:hint="eastAsia"/>
        </w:rPr>
        <w:t>令和</w:t>
      </w:r>
      <w:r w:rsidRPr="007C4188">
        <w:t xml:space="preserve"> </w:t>
      </w:r>
      <w:r w:rsidR="006F3761">
        <w:rPr>
          <w:rFonts w:cs="Century" w:hint="eastAsia"/>
        </w:rPr>
        <w:t>5</w:t>
      </w:r>
      <w:r w:rsidRPr="007C4188">
        <w:rPr>
          <w:rFonts w:cs="Century"/>
        </w:rPr>
        <w:t xml:space="preserve"> </w:t>
      </w:r>
      <w:r w:rsidRPr="007C4188">
        <w:t xml:space="preserve">年 </w:t>
      </w:r>
      <w:r w:rsidR="006F3761">
        <w:rPr>
          <w:rFonts w:cs="Century" w:hint="eastAsia"/>
        </w:rPr>
        <w:t>4</w:t>
      </w:r>
      <w:r w:rsidRPr="007C4188">
        <w:rPr>
          <w:rFonts w:cs="Century"/>
        </w:rPr>
        <w:t xml:space="preserve"> </w:t>
      </w:r>
      <w:r w:rsidRPr="007C4188">
        <w:t xml:space="preserve">月 </w:t>
      </w:r>
      <w:r w:rsidRPr="007C4188">
        <w:rPr>
          <w:rFonts w:cs="Century"/>
        </w:rPr>
        <w:t>1</w:t>
      </w:r>
      <w:r w:rsidR="004C4CD9">
        <w:rPr>
          <w:rFonts w:cs="Century" w:hint="eastAsia"/>
        </w:rPr>
        <w:t>４</w:t>
      </w:r>
      <w:r w:rsidRPr="007C4188">
        <w:t>日（</w:t>
      </w:r>
      <w:r w:rsidR="004C4CD9">
        <w:rPr>
          <w:rFonts w:hint="eastAsia"/>
        </w:rPr>
        <w:t>金</w:t>
      </w:r>
      <w:r w:rsidRPr="007C4188">
        <w:t xml:space="preserve">）午後 </w:t>
      </w:r>
      <w:r w:rsidRPr="007C4188">
        <w:rPr>
          <w:rFonts w:cs="Century"/>
        </w:rPr>
        <w:t xml:space="preserve">5 </w:t>
      </w:r>
      <w:r w:rsidRPr="007C4188">
        <w:t>時まで</w:t>
      </w:r>
      <w:r w:rsidRPr="007C4188">
        <w:rPr>
          <w:rFonts w:cs="Century"/>
        </w:rPr>
        <w:t xml:space="preserve"> </w:t>
      </w:r>
    </w:p>
    <w:p w14:paraId="62C26839" w14:textId="27419E53" w:rsidR="00CC39F4" w:rsidRPr="007C4188" w:rsidRDefault="00F45ED8">
      <w:pPr>
        <w:numPr>
          <w:ilvl w:val="0"/>
          <w:numId w:val="3"/>
        </w:numPr>
        <w:ind w:right="88" w:hanging="536"/>
      </w:pPr>
      <w:r w:rsidRPr="007C4188">
        <w:t>提出方法</w:t>
      </w:r>
      <w:r w:rsidR="00F07361">
        <w:rPr>
          <w:rFonts w:hint="eastAsia"/>
        </w:rPr>
        <w:t xml:space="preserve">　</w:t>
      </w:r>
      <w:r w:rsidRPr="007C4188">
        <w:t>持参又は書留郵便</w:t>
      </w:r>
      <w:r w:rsidRPr="007C4188">
        <w:rPr>
          <w:rFonts w:cs="Century"/>
        </w:rPr>
        <w:t xml:space="preserve"> </w:t>
      </w:r>
    </w:p>
    <w:p w14:paraId="48616613" w14:textId="16BF3568" w:rsidR="00CC39F4" w:rsidRPr="007C4188" w:rsidRDefault="00F45ED8" w:rsidP="00F07361">
      <w:pPr>
        <w:numPr>
          <w:ilvl w:val="0"/>
          <w:numId w:val="3"/>
        </w:numPr>
        <w:ind w:right="88" w:hanging="536"/>
      </w:pPr>
      <w:r w:rsidRPr="007C4188">
        <w:t>提出書類</w:t>
      </w:r>
      <w:r w:rsidR="00F07361">
        <w:rPr>
          <w:rFonts w:hint="eastAsia"/>
        </w:rPr>
        <w:t xml:space="preserve">　</w:t>
      </w:r>
      <w:r w:rsidRPr="007C4188">
        <w:t>条件付き一般競争入札参加資格申請書及び添付書類</w:t>
      </w:r>
      <w:r w:rsidRPr="007C4188">
        <w:rPr>
          <w:rFonts w:cs="Century"/>
        </w:rPr>
        <w:t xml:space="preserve"> </w:t>
      </w:r>
    </w:p>
    <w:p w14:paraId="5B95BEB8" w14:textId="4700AD55" w:rsidR="00CC39F4" w:rsidRPr="007C4188" w:rsidRDefault="00F45ED8">
      <w:pPr>
        <w:numPr>
          <w:ilvl w:val="0"/>
          <w:numId w:val="3"/>
        </w:numPr>
        <w:ind w:right="88" w:hanging="536"/>
      </w:pPr>
      <w:r w:rsidRPr="007C4188">
        <w:t>提出部数</w:t>
      </w:r>
      <w:r w:rsidR="00F07361">
        <w:rPr>
          <w:rFonts w:hint="eastAsia"/>
        </w:rPr>
        <w:t xml:space="preserve">　</w:t>
      </w:r>
      <w:r w:rsidRPr="007C4188">
        <w:t>１部</w:t>
      </w:r>
      <w:r w:rsidRPr="007C4188">
        <w:rPr>
          <w:rFonts w:cs="Century"/>
        </w:rPr>
        <w:t xml:space="preserve"> </w:t>
      </w:r>
    </w:p>
    <w:p w14:paraId="1AC26E31" w14:textId="374B6EFB" w:rsidR="00F07361" w:rsidRPr="00F07361" w:rsidRDefault="00F45ED8" w:rsidP="00F07361">
      <w:pPr>
        <w:numPr>
          <w:ilvl w:val="0"/>
          <w:numId w:val="3"/>
        </w:numPr>
        <w:ind w:right="88" w:hanging="536"/>
        <w:rPr>
          <w:rFonts w:cs="Century"/>
          <w:color w:val="FF0000"/>
        </w:rPr>
      </w:pPr>
      <w:r w:rsidRPr="007C4188">
        <w:t>提出場所</w:t>
      </w:r>
      <w:r w:rsidR="002E67C8">
        <w:rPr>
          <w:rFonts w:hint="eastAsia"/>
        </w:rPr>
        <w:t xml:space="preserve">　株式会社寅福プラント（北海道桧山郡上ノ国町字大留13‐1）</w:t>
      </w:r>
    </w:p>
    <w:p w14:paraId="3009FD02" w14:textId="6460A56E" w:rsidR="00CC39F4" w:rsidRPr="000A6C61" w:rsidRDefault="00F45ED8">
      <w:pPr>
        <w:spacing w:after="0" w:line="343" w:lineRule="auto"/>
        <w:ind w:left="0" w:right="1828" w:firstLine="0"/>
        <w:jc w:val="left"/>
        <w:rPr>
          <w:color w:val="auto"/>
        </w:rPr>
      </w:pPr>
      <w:r w:rsidRPr="007C4188">
        <w:rPr>
          <w:rFonts w:cs="Century"/>
        </w:rPr>
        <w:t xml:space="preserve"> </w:t>
      </w:r>
      <w:r w:rsidRPr="007C4188">
        <w:t xml:space="preserve">       </w:t>
      </w:r>
      <w:r w:rsidRPr="007C4188">
        <w:rPr>
          <w:rFonts w:cs="Century"/>
        </w:rPr>
        <w:t xml:space="preserve"> </w:t>
      </w:r>
      <w:r w:rsidRPr="007C4188">
        <w:t>電</w:t>
      </w:r>
      <w:r w:rsidRPr="000A6C61">
        <w:rPr>
          <w:color w:val="auto"/>
        </w:rPr>
        <w:t xml:space="preserve">話 </w:t>
      </w:r>
      <w:r w:rsidR="00F07361" w:rsidRPr="000A6C61">
        <w:rPr>
          <w:rFonts w:hint="eastAsia"/>
          <w:color w:val="auto"/>
        </w:rPr>
        <w:t xml:space="preserve"> </w:t>
      </w:r>
      <w:r w:rsidR="005D4DCF" w:rsidRPr="000A6C61">
        <w:rPr>
          <w:rFonts w:cs="Century" w:hint="eastAsia"/>
          <w:color w:val="auto"/>
        </w:rPr>
        <w:t>0139‐56‐7091</w:t>
      </w:r>
      <w:r w:rsidRPr="000A6C61">
        <w:rPr>
          <w:color w:val="auto"/>
        </w:rPr>
        <w:t xml:space="preserve"> </w:t>
      </w:r>
      <w:r w:rsidR="00F07361" w:rsidRPr="000A6C61">
        <w:rPr>
          <w:rFonts w:hint="eastAsia"/>
          <w:color w:val="auto"/>
        </w:rPr>
        <w:t xml:space="preserve">　</w:t>
      </w:r>
      <w:r w:rsidRPr="000A6C61">
        <w:rPr>
          <w:color w:val="auto"/>
        </w:rPr>
        <w:t>ＦＡＸ</w:t>
      </w:r>
      <w:r w:rsidR="00F07361" w:rsidRPr="000A6C61">
        <w:rPr>
          <w:rFonts w:hint="eastAsia"/>
          <w:color w:val="auto"/>
        </w:rPr>
        <w:t xml:space="preserve">　</w:t>
      </w:r>
      <w:r w:rsidR="005D4DCF" w:rsidRPr="000A6C61">
        <w:rPr>
          <w:rFonts w:cs="Century" w:hint="eastAsia"/>
          <w:color w:val="auto"/>
        </w:rPr>
        <w:t>0139‐56‐7092</w:t>
      </w:r>
    </w:p>
    <w:p w14:paraId="0A3BF9D7" w14:textId="77777777" w:rsidR="00CC39F4" w:rsidRPr="007C4188" w:rsidRDefault="00F45ED8">
      <w:pPr>
        <w:spacing w:after="83"/>
        <w:ind w:left="0" w:firstLine="0"/>
        <w:jc w:val="left"/>
      </w:pPr>
      <w:r w:rsidRPr="007C4188">
        <w:rPr>
          <w:rFonts w:cs="Century"/>
        </w:rPr>
        <w:t xml:space="preserve"> </w:t>
      </w:r>
    </w:p>
    <w:p w14:paraId="39EC64DA" w14:textId="77777777" w:rsidR="00CC39F4" w:rsidRPr="007C4188" w:rsidRDefault="00F45ED8">
      <w:pPr>
        <w:ind w:left="-5" w:right="88"/>
      </w:pPr>
      <w:r w:rsidRPr="007C4188">
        <w:rPr>
          <w:rFonts w:cs="Century"/>
        </w:rPr>
        <w:t>4</w:t>
      </w:r>
      <w:r w:rsidRPr="007C4188">
        <w:t xml:space="preserve"> 設計図書の縦覧</w:t>
      </w:r>
      <w:r w:rsidRPr="007C4188">
        <w:rPr>
          <w:rFonts w:cs="Century"/>
        </w:rPr>
        <w:t xml:space="preserve"> </w:t>
      </w:r>
    </w:p>
    <w:p w14:paraId="3CE5DE6E" w14:textId="296E7B38" w:rsidR="00CC39F4" w:rsidRPr="007C4188" w:rsidRDefault="00F45ED8">
      <w:pPr>
        <w:numPr>
          <w:ilvl w:val="0"/>
          <w:numId w:val="4"/>
        </w:numPr>
        <w:ind w:right="88" w:hanging="536"/>
      </w:pPr>
      <w:r w:rsidRPr="007C4188">
        <w:t xml:space="preserve">配布期間 </w:t>
      </w:r>
      <w:r w:rsidR="006F3761">
        <w:rPr>
          <w:rFonts w:hint="eastAsia"/>
        </w:rPr>
        <w:t xml:space="preserve"> </w:t>
      </w:r>
      <w:r w:rsidRPr="007C4188">
        <w:t xml:space="preserve"> </w:t>
      </w:r>
      <w:r w:rsidR="006F3761">
        <w:rPr>
          <w:rFonts w:hint="eastAsia"/>
        </w:rPr>
        <w:t>令和</w:t>
      </w:r>
      <w:r w:rsidRPr="007C4188">
        <w:t xml:space="preserve"> </w:t>
      </w:r>
      <w:r w:rsidR="006F3761">
        <w:rPr>
          <w:rFonts w:cs="Century" w:hint="eastAsia"/>
        </w:rPr>
        <w:t>5</w:t>
      </w:r>
      <w:r w:rsidRPr="007C4188">
        <w:rPr>
          <w:rFonts w:cs="Century"/>
        </w:rPr>
        <w:t xml:space="preserve"> </w:t>
      </w:r>
      <w:r w:rsidRPr="007C4188">
        <w:t xml:space="preserve">年 </w:t>
      </w:r>
      <w:r w:rsidR="006F3761">
        <w:rPr>
          <w:rFonts w:cs="Century" w:hint="eastAsia"/>
        </w:rPr>
        <w:t>4</w:t>
      </w:r>
      <w:r w:rsidRPr="007C4188">
        <w:rPr>
          <w:rFonts w:cs="Century"/>
        </w:rPr>
        <w:t xml:space="preserve"> </w:t>
      </w:r>
      <w:r w:rsidRPr="007C4188">
        <w:t xml:space="preserve">月 </w:t>
      </w:r>
      <w:r w:rsidR="007077F4">
        <w:rPr>
          <w:rFonts w:cs="Century" w:hint="eastAsia"/>
        </w:rPr>
        <w:t>６</w:t>
      </w:r>
      <w:r w:rsidRPr="007C4188">
        <w:t>日（</w:t>
      </w:r>
      <w:r w:rsidR="007077F4">
        <w:rPr>
          <w:rFonts w:hint="eastAsia"/>
        </w:rPr>
        <w:t>木</w:t>
      </w:r>
      <w:r w:rsidRPr="007C4188">
        <w:t>）</w:t>
      </w:r>
      <w:r w:rsidR="006F3761">
        <w:rPr>
          <w:rFonts w:hint="eastAsia"/>
        </w:rPr>
        <w:t>ホームページ上に掲載</w:t>
      </w:r>
    </w:p>
    <w:p w14:paraId="74A394C6" w14:textId="62F73395" w:rsidR="006F3761" w:rsidRDefault="00F45ED8">
      <w:pPr>
        <w:numPr>
          <w:ilvl w:val="0"/>
          <w:numId w:val="4"/>
        </w:numPr>
        <w:spacing w:after="2" w:line="336" w:lineRule="auto"/>
        <w:ind w:right="88" w:hanging="536"/>
      </w:pPr>
      <w:r w:rsidRPr="007C4188">
        <w:t>質疑・回答 設計図書に関する質問は、</w:t>
      </w:r>
      <w:r w:rsidR="006F3761">
        <w:rPr>
          <w:rFonts w:hint="eastAsia"/>
        </w:rPr>
        <w:t>令和</w:t>
      </w:r>
      <w:r w:rsidRPr="007C4188">
        <w:t xml:space="preserve"> </w:t>
      </w:r>
      <w:r w:rsidR="006F3761">
        <w:rPr>
          <w:rFonts w:cs="Century" w:hint="eastAsia"/>
        </w:rPr>
        <w:t>5</w:t>
      </w:r>
      <w:r w:rsidRPr="007C4188">
        <w:rPr>
          <w:rFonts w:cs="Century"/>
        </w:rPr>
        <w:t xml:space="preserve"> </w:t>
      </w:r>
      <w:r w:rsidRPr="007C4188">
        <w:t xml:space="preserve">年 </w:t>
      </w:r>
      <w:r w:rsidR="006F3761">
        <w:rPr>
          <w:rFonts w:cs="Century" w:hint="eastAsia"/>
        </w:rPr>
        <w:t>4</w:t>
      </w:r>
      <w:r w:rsidRPr="007C4188">
        <w:rPr>
          <w:rFonts w:cs="Century"/>
        </w:rPr>
        <w:t xml:space="preserve"> </w:t>
      </w:r>
      <w:r w:rsidRPr="007C4188">
        <w:t xml:space="preserve">月 </w:t>
      </w:r>
      <w:r w:rsidR="00363DBD">
        <w:rPr>
          <w:rFonts w:cs="Century" w:hint="eastAsia"/>
        </w:rPr>
        <w:t>1</w:t>
      </w:r>
      <w:r w:rsidR="007077F4">
        <w:rPr>
          <w:rFonts w:cs="Century" w:hint="eastAsia"/>
        </w:rPr>
        <w:t>４</w:t>
      </w:r>
      <w:r w:rsidRPr="007C4188">
        <w:t>日までに質問書を同封</w:t>
      </w:r>
    </w:p>
    <w:p w14:paraId="60046DF4" w14:textId="65E70E95" w:rsidR="006F3761" w:rsidRDefault="006F3761" w:rsidP="006F3761">
      <w:pPr>
        <w:spacing w:after="2" w:line="336" w:lineRule="auto"/>
        <w:ind w:left="536" w:right="88" w:firstLineChars="550" w:firstLine="1155"/>
      </w:pPr>
      <w:r>
        <w:rPr>
          <w:rFonts w:hint="eastAsia"/>
        </w:rPr>
        <w:t>書類</w:t>
      </w:r>
      <w:r w:rsidR="00F45ED8" w:rsidRPr="007C4188">
        <w:t>に記載</w:t>
      </w:r>
      <w:r>
        <w:rPr>
          <w:rFonts w:hint="eastAsia"/>
        </w:rPr>
        <w:t>する</w:t>
      </w:r>
      <w:r w:rsidR="00F45ED8" w:rsidRPr="007C4188">
        <w:t xml:space="preserve">メール又は </w:t>
      </w:r>
      <w:r w:rsidR="00F45ED8" w:rsidRPr="007C4188">
        <w:rPr>
          <w:rFonts w:cs="Century"/>
        </w:rPr>
        <w:t xml:space="preserve">FAX </w:t>
      </w:r>
      <w:r w:rsidR="00F45ED8" w:rsidRPr="007C4188">
        <w:t>で送付すること。</w:t>
      </w:r>
    </w:p>
    <w:p w14:paraId="760C6211" w14:textId="5FB45C74" w:rsidR="00CC39F4" w:rsidRPr="007C4188" w:rsidRDefault="00F45ED8" w:rsidP="006F3761">
      <w:pPr>
        <w:spacing w:after="2" w:line="336" w:lineRule="auto"/>
        <w:ind w:left="536" w:right="88" w:firstLineChars="550" w:firstLine="1155"/>
      </w:pPr>
      <w:r w:rsidRPr="007C4188">
        <w:t>回答</w:t>
      </w:r>
      <w:r w:rsidR="006F3761">
        <w:rPr>
          <w:rFonts w:hint="eastAsia"/>
        </w:rPr>
        <w:t>は令和</w:t>
      </w:r>
      <w:r w:rsidRPr="007C4188">
        <w:t xml:space="preserve"> </w:t>
      </w:r>
      <w:r w:rsidR="006F3761">
        <w:rPr>
          <w:rFonts w:cs="Century" w:hint="eastAsia"/>
        </w:rPr>
        <w:t>5</w:t>
      </w:r>
      <w:r w:rsidRPr="007C4188">
        <w:rPr>
          <w:rFonts w:cs="Century"/>
        </w:rPr>
        <w:t xml:space="preserve"> </w:t>
      </w:r>
      <w:r w:rsidRPr="007C4188">
        <w:t xml:space="preserve">年 </w:t>
      </w:r>
      <w:r w:rsidR="006F3761">
        <w:rPr>
          <w:rFonts w:cs="Century" w:hint="eastAsia"/>
        </w:rPr>
        <w:t>4</w:t>
      </w:r>
      <w:r w:rsidRPr="007C4188">
        <w:rPr>
          <w:rFonts w:cs="Century"/>
        </w:rPr>
        <w:t xml:space="preserve"> </w:t>
      </w:r>
      <w:r w:rsidRPr="007C4188">
        <w:t xml:space="preserve">月 </w:t>
      </w:r>
      <w:r w:rsidRPr="007C4188">
        <w:rPr>
          <w:rFonts w:cs="Century"/>
        </w:rPr>
        <w:t>1</w:t>
      </w:r>
      <w:r w:rsidR="008F7A79">
        <w:rPr>
          <w:rFonts w:cs="Century" w:hint="eastAsia"/>
        </w:rPr>
        <w:t>7</w:t>
      </w:r>
      <w:r w:rsidRPr="007C4188">
        <w:rPr>
          <w:rFonts w:cs="Century"/>
        </w:rPr>
        <w:t xml:space="preserve"> </w:t>
      </w:r>
      <w:r w:rsidRPr="007C4188">
        <w:t>日（</w:t>
      </w:r>
      <w:r w:rsidR="00546BE1">
        <w:rPr>
          <w:rFonts w:hint="eastAsia"/>
        </w:rPr>
        <w:t>月</w:t>
      </w:r>
      <w:r w:rsidRPr="007C4188">
        <w:t xml:space="preserve">）までにメール又は </w:t>
      </w:r>
      <w:r w:rsidRPr="007C4188">
        <w:rPr>
          <w:rFonts w:cs="Century"/>
        </w:rPr>
        <w:t xml:space="preserve">FAX </w:t>
      </w:r>
      <w:r w:rsidRPr="007C4188">
        <w:t>で送付する。</w:t>
      </w:r>
    </w:p>
    <w:p w14:paraId="541B0F60" w14:textId="77777777" w:rsidR="00CC39F4" w:rsidRPr="007C4188" w:rsidRDefault="00F45ED8">
      <w:pPr>
        <w:numPr>
          <w:ilvl w:val="0"/>
          <w:numId w:val="4"/>
        </w:numPr>
        <w:ind w:right="88" w:hanging="536"/>
      </w:pPr>
      <w:r w:rsidRPr="007C4188">
        <w:t xml:space="preserve">現場説明 </w:t>
      </w:r>
      <w:r w:rsidRPr="007C4188">
        <w:rPr>
          <w:rFonts w:cs="Century"/>
        </w:rPr>
        <w:t xml:space="preserve">  </w:t>
      </w:r>
      <w:r w:rsidRPr="007C4188">
        <w:t>無</w:t>
      </w:r>
      <w:r w:rsidRPr="007C4188">
        <w:rPr>
          <w:rFonts w:cs="Century"/>
        </w:rPr>
        <w:t xml:space="preserve"> </w:t>
      </w:r>
    </w:p>
    <w:p w14:paraId="2D29B09D" w14:textId="77777777" w:rsidR="00CC39F4" w:rsidRPr="007C4188" w:rsidRDefault="00F45ED8">
      <w:pPr>
        <w:spacing w:after="83"/>
        <w:ind w:left="0" w:firstLine="0"/>
        <w:jc w:val="left"/>
      </w:pPr>
      <w:r w:rsidRPr="007C4188">
        <w:rPr>
          <w:rFonts w:cs="Century"/>
        </w:rPr>
        <w:t xml:space="preserve"> </w:t>
      </w:r>
    </w:p>
    <w:p w14:paraId="33694F9A" w14:textId="77777777" w:rsidR="00CC39F4" w:rsidRPr="007C4188" w:rsidRDefault="00F45ED8">
      <w:pPr>
        <w:ind w:left="-5" w:right="88"/>
      </w:pPr>
      <w:r w:rsidRPr="007C4188">
        <w:rPr>
          <w:rFonts w:cs="Century"/>
        </w:rPr>
        <w:t>5</w:t>
      </w:r>
      <w:r w:rsidRPr="007C4188">
        <w:t xml:space="preserve"> 入札執行について</w:t>
      </w:r>
      <w:r w:rsidRPr="007C4188">
        <w:rPr>
          <w:rFonts w:cs="Century"/>
        </w:rPr>
        <w:t xml:space="preserve"> </w:t>
      </w:r>
    </w:p>
    <w:p w14:paraId="6A1F953E" w14:textId="782EB4A0" w:rsidR="00CC39F4" w:rsidRPr="007C4188" w:rsidRDefault="00F45ED8">
      <w:pPr>
        <w:numPr>
          <w:ilvl w:val="0"/>
          <w:numId w:val="5"/>
        </w:numPr>
        <w:ind w:right="88" w:hanging="536"/>
      </w:pPr>
      <w:r w:rsidRPr="007C4188">
        <w:t xml:space="preserve">日 時 </w:t>
      </w:r>
      <w:r w:rsidR="006F3761">
        <w:rPr>
          <w:rFonts w:hint="eastAsia"/>
        </w:rPr>
        <w:t xml:space="preserve">　</w:t>
      </w:r>
      <w:r w:rsidRPr="007C4188">
        <w:t xml:space="preserve"> </w:t>
      </w:r>
      <w:r w:rsidR="006F3761">
        <w:rPr>
          <w:rFonts w:hint="eastAsia"/>
        </w:rPr>
        <w:t xml:space="preserve"> 令和</w:t>
      </w:r>
      <w:r w:rsidRPr="007C4188">
        <w:t xml:space="preserve"> </w:t>
      </w:r>
      <w:r w:rsidR="006F3761">
        <w:rPr>
          <w:rFonts w:cs="Century" w:hint="eastAsia"/>
        </w:rPr>
        <w:t>5</w:t>
      </w:r>
      <w:r w:rsidRPr="007C4188">
        <w:rPr>
          <w:rFonts w:cs="Century"/>
        </w:rPr>
        <w:t xml:space="preserve"> </w:t>
      </w:r>
      <w:r w:rsidRPr="007C4188">
        <w:t xml:space="preserve">年 </w:t>
      </w:r>
      <w:r w:rsidR="006F3761">
        <w:rPr>
          <w:rFonts w:cs="Century" w:hint="eastAsia"/>
        </w:rPr>
        <w:t>4</w:t>
      </w:r>
      <w:r w:rsidRPr="007C4188">
        <w:rPr>
          <w:rFonts w:cs="Century"/>
        </w:rPr>
        <w:t xml:space="preserve"> </w:t>
      </w:r>
      <w:r w:rsidRPr="007C4188">
        <w:t xml:space="preserve">月 </w:t>
      </w:r>
      <w:r w:rsidR="00AA1409">
        <w:rPr>
          <w:rFonts w:cs="Century" w:hint="eastAsia"/>
        </w:rPr>
        <w:t>18</w:t>
      </w:r>
      <w:r w:rsidRPr="007C4188">
        <w:t>（</w:t>
      </w:r>
      <w:r w:rsidR="00AA1409">
        <w:rPr>
          <w:rFonts w:hint="eastAsia"/>
        </w:rPr>
        <w:t>火</w:t>
      </w:r>
      <w:r w:rsidRPr="007C4188">
        <w:t xml:space="preserve">）午前 </w:t>
      </w:r>
      <w:r w:rsidRPr="007C4188">
        <w:rPr>
          <w:rFonts w:cs="Century"/>
        </w:rPr>
        <w:t>1</w:t>
      </w:r>
      <w:r w:rsidR="00546BE1">
        <w:rPr>
          <w:rFonts w:cs="Century" w:hint="eastAsia"/>
        </w:rPr>
        <w:t>１</w:t>
      </w:r>
      <w:r w:rsidRPr="007C4188">
        <w:rPr>
          <w:rFonts w:cs="Century"/>
        </w:rPr>
        <w:t xml:space="preserve"> </w:t>
      </w:r>
      <w:r w:rsidRPr="007C4188">
        <w:t>時</w:t>
      </w:r>
      <w:r w:rsidRPr="007C4188">
        <w:rPr>
          <w:rFonts w:cs="Century"/>
        </w:rPr>
        <w:t xml:space="preserve"> </w:t>
      </w:r>
    </w:p>
    <w:p w14:paraId="58AD649B" w14:textId="551B04B9" w:rsidR="00CC39F4" w:rsidRPr="006F3761" w:rsidRDefault="00F45ED8">
      <w:pPr>
        <w:numPr>
          <w:ilvl w:val="0"/>
          <w:numId w:val="5"/>
        </w:numPr>
        <w:ind w:right="88" w:hanging="536"/>
        <w:rPr>
          <w:color w:val="FF0000"/>
        </w:rPr>
      </w:pPr>
      <w:r w:rsidRPr="007C4188">
        <w:t xml:space="preserve">場 所 </w:t>
      </w:r>
      <w:r w:rsidR="005E4C80">
        <w:rPr>
          <w:rFonts w:hint="eastAsia"/>
        </w:rPr>
        <w:t xml:space="preserve">　　</w:t>
      </w:r>
      <w:r w:rsidR="00AA1409">
        <w:rPr>
          <w:rFonts w:hint="eastAsia"/>
        </w:rPr>
        <w:t>北海道桧山郡上ノ国町</w:t>
      </w:r>
      <w:r w:rsidR="00924C70">
        <w:rPr>
          <w:rFonts w:hint="eastAsia"/>
        </w:rPr>
        <w:t>字大留13‐1</w:t>
      </w:r>
      <w:r w:rsidR="006F3761">
        <w:rPr>
          <w:rFonts w:hint="eastAsia"/>
        </w:rPr>
        <w:t xml:space="preserve">　</w:t>
      </w:r>
      <w:r w:rsidRPr="006F3761">
        <w:rPr>
          <w:rFonts w:cs="Century"/>
          <w:color w:val="FF0000"/>
        </w:rPr>
        <w:t xml:space="preserve"> </w:t>
      </w:r>
    </w:p>
    <w:p w14:paraId="0EF97C88" w14:textId="2753918D" w:rsidR="00CC39F4" w:rsidRPr="007C4188" w:rsidRDefault="00F45ED8">
      <w:pPr>
        <w:numPr>
          <w:ilvl w:val="0"/>
          <w:numId w:val="5"/>
        </w:numPr>
        <w:ind w:right="88" w:hanging="536"/>
      </w:pPr>
      <w:r w:rsidRPr="007C4188">
        <w:t xml:space="preserve">執行回数 </w:t>
      </w:r>
      <w:r w:rsidR="006F3761">
        <w:rPr>
          <w:rFonts w:hint="eastAsia"/>
        </w:rPr>
        <w:t xml:space="preserve"> </w:t>
      </w:r>
      <w:r w:rsidRPr="007C4188">
        <w:t xml:space="preserve">原則 </w:t>
      </w:r>
      <w:r w:rsidRPr="007C4188">
        <w:rPr>
          <w:rFonts w:cs="Century"/>
        </w:rPr>
        <w:t xml:space="preserve">2 </w:t>
      </w:r>
      <w:r w:rsidRPr="007C4188">
        <w:t>回を限度とする。</w:t>
      </w:r>
      <w:r w:rsidRPr="007C4188">
        <w:rPr>
          <w:rFonts w:cs="Century"/>
        </w:rPr>
        <w:t xml:space="preserve"> </w:t>
      </w:r>
    </w:p>
    <w:p w14:paraId="142B284E" w14:textId="77777777" w:rsidR="00CC39F4" w:rsidRPr="007C4188" w:rsidRDefault="00F45ED8">
      <w:pPr>
        <w:ind w:left="0" w:firstLine="0"/>
        <w:jc w:val="left"/>
      </w:pPr>
      <w:r w:rsidRPr="007C4188">
        <w:rPr>
          <w:rFonts w:cs="Century"/>
        </w:rPr>
        <w:t xml:space="preserve"> </w:t>
      </w:r>
    </w:p>
    <w:p w14:paraId="56B5E2F8" w14:textId="77777777" w:rsidR="00CC39F4" w:rsidRPr="007C4188" w:rsidRDefault="00F45ED8">
      <w:pPr>
        <w:numPr>
          <w:ilvl w:val="0"/>
          <w:numId w:val="6"/>
        </w:numPr>
        <w:ind w:right="88" w:hanging="444"/>
      </w:pPr>
      <w:r w:rsidRPr="007C4188">
        <w:t>入札保証金 免除する。</w:t>
      </w:r>
      <w:r w:rsidRPr="007C4188">
        <w:rPr>
          <w:rFonts w:cs="Century"/>
        </w:rPr>
        <w:t xml:space="preserve"> </w:t>
      </w:r>
    </w:p>
    <w:p w14:paraId="1AD12B7F" w14:textId="77777777" w:rsidR="00CC39F4" w:rsidRPr="007C4188" w:rsidRDefault="00F45ED8">
      <w:pPr>
        <w:spacing w:after="85"/>
        <w:ind w:left="0" w:firstLine="0"/>
        <w:jc w:val="left"/>
      </w:pPr>
      <w:r w:rsidRPr="007C4188">
        <w:rPr>
          <w:rFonts w:cs="Century"/>
        </w:rPr>
        <w:t xml:space="preserve"> </w:t>
      </w:r>
    </w:p>
    <w:p w14:paraId="657E7416" w14:textId="77777777" w:rsidR="00CC39F4" w:rsidRPr="007C4188" w:rsidRDefault="00F45ED8">
      <w:pPr>
        <w:numPr>
          <w:ilvl w:val="0"/>
          <w:numId w:val="6"/>
        </w:numPr>
        <w:ind w:right="88" w:hanging="444"/>
      </w:pPr>
      <w:r w:rsidRPr="007C4188">
        <w:t xml:space="preserve">契約保証金 </w:t>
      </w:r>
      <w:r w:rsidRPr="007C4188">
        <w:rPr>
          <w:rFonts w:cs="Century"/>
        </w:rPr>
        <w:t xml:space="preserve">  </w:t>
      </w:r>
    </w:p>
    <w:p w14:paraId="3616E8DB" w14:textId="77777777" w:rsidR="006F3761" w:rsidRDefault="00F45ED8">
      <w:pPr>
        <w:spacing w:after="0" w:line="327" w:lineRule="auto"/>
        <w:ind w:left="210" w:right="88" w:firstLine="210"/>
      </w:pPr>
      <w:r w:rsidRPr="007C4188">
        <w:t xml:space="preserve">契約金額の </w:t>
      </w:r>
      <w:r w:rsidRPr="007C4188">
        <w:rPr>
          <w:rFonts w:cs="Century"/>
        </w:rPr>
        <w:t xml:space="preserve">100 </w:t>
      </w:r>
      <w:r w:rsidRPr="007C4188">
        <w:t xml:space="preserve">分の </w:t>
      </w:r>
      <w:r w:rsidRPr="007C4188">
        <w:rPr>
          <w:rFonts w:cs="Century"/>
        </w:rPr>
        <w:t xml:space="preserve">8 </w:t>
      </w:r>
      <w:r w:rsidRPr="007C4188">
        <w:t>以上の契約保証金又は契約保証金に代わる担保を納付し、</w:t>
      </w:r>
    </w:p>
    <w:p w14:paraId="3F385EBD" w14:textId="125A87C2" w:rsidR="00CC39F4" w:rsidRPr="007C4188" w:rsidRDefault="00F45ED8">
      <w:pPr>
        <w:spacing w:after="0" w:line="327" w:lineRule="auto"/>
        <w:ind w:left="210" w:right="88" w:firstLine="210"/>
      </w:pPr>
      <w:r w:rsidRPr="007C4188">
        <w:t>又は提供させるものとする。ただし、次の一に該当するときは、</w:t>
      </w:r>
      <w:r w:rsidRPr="007C4188">
        <w:rPr>
          <w:sz w:val="22"/>
        </w:rPr>
        <w:t xml:space="preserve">その納付を免除する。 </w:t>
      </w:r>
    </w:p>
    <w:p w14:paraId="70973DF7" w14:textId="77777777" w:rsidR="00CC39F4" w:rsidRPr="007C4188" w:rsidRDefault="00F45ED8">
      <w:pPr>
        <w:numPr>
          <w:ilvl w:val="1"/>
          <w:numId w:val="6"/>
        </w:numPr>
        <w:ind w:right="88" w:firstLine="0"/>
      </w:pPr>
      <w:r w:rsidRPr="007C4188">
        <w:t>保険会社との間に当法人を被保険者とする履行保証保険契約を締結したとき。</w:t>
      </w:r>
      <w:r w:rsidRPr="007C4188">
        <w:rPr>
          <w:rFonts w:cs="Century"/>
        </w:rPr>
        <w:t xml:space="preserve"> </w:t>
      </w:r>
    </w:p>
    <w:p w14:paraId="75312D9B" w14:textId="77777777" w:rsidR="00CC39F4" w:rsidRPr="007C4188" w:rsidRDefault="00F45ED8">
      <w:pPr>
        <w:numPr>
          <w:ilvl w:val="1"/>
          <w:numId w:val="6"/>
        </w:numPr>
        <w:ind w:right="88" w:firstLine="0"/>
      </w:pPr>
      <w:r w:rsidRPr="007C4188">
        <w:t>契約者から委託を受けた保険会社と工事履行保証契約を締結したとき。</w:t>
      </w:r>
      <w:r w:rsidRPr="007C4188">
        <w:rPr>
          <w:rFonts w:cs="Century"/>
        </w:rPr>
        <w:t xml:space="preserve"> </w:t>
      </w:r>
    </w:p>
    <w:p w14:paraId="7AAF7D54" w14:textId="77777777" w:rsidR="00CC39F4" w:rsidRPr="007C4188" w:rsidRDefault="00F45ED8">
      <w:pPr>
        <w:ind w:left="0" w:firstLine="0"/>
        <w:jc w:val="left"/>
      </w:pPr>
      <w:r w:rsidRPr="007C4188">
        <w:rPr>
          <w:rFonts w:cs="Century"/>
        </w:rPr>
        <w:t xml:space="preserve"> </w:t>
      </w:r>
    </w:p>
    <w:p w14:paraId="3968009E" w14:textId="5F730A1F" w:rsidR="00CC39F4" w:rsidRPr="007C4188" w:rsidRDefault="00F45ED8">
      <w:pPr>
        <w:numPr>
          <w:ilvl w:val="0"/>
          <w:numId w:val="6"/>
        </w:numPr>
        <w:ind w:right="88" w:hanging="444"/>
      </w:pPr>
      <w:r w:rsidRPr="007C4188">
        <w:t>最低制限価格 設定</w:t>
      </w:r>
      <w:r w:rsidR="00C35CAC">
        <w:rPr>
          <w:rFonts w:hint="eastAsia"/>
        </w:rPr>
        <w:t>する</w:t>
      </w:r>
      <w:r w:rsidRPr="007C4188">
        <w:rPr>
          <w:rFonts w:cs="Century"/>
        </w:rPr>
        <w:t xml:space="preserve"> </w:t>
      </w:r>
    </w:p>
    <w:p w14:paraId="65EC8609" w14:textId="77777777" w:rsidR="00CC39F4" w:rsidRPr="007C4188" w:rsidRDefault="00F45ED8">
      <w:pPr>
        <w:spacing w:after="6" w:line="330" w:lineRule="auto"/>
        <w:ind w:left="210" w:right="88" w:firstLine="210"/>
      </w:pPr>
      <w:r w:rsidRPr="007C4188">
        <w:t>なお、最低制限価格を設定した場合は、予定価格以内の価格で最低制限価格以上の価格のうち最低の価格の入札者を落札者とする。</w:t>
      </w:r>
      <w:r w:rsidRPr="007C4188">
        <w:rPr>
          <w:rFonts w:cs="Century"/>
        </w:rPr>
        <w:t xml:space="preserve"> </w:t>
      </w:r>
    </w:p>
    <w:p w14:paraId="3DDF02E7" w14:textId="77777777" w:rsidR="00CC39F4" w:rsidRPr="007C4188" w:rsidRDefault="00F45ED8">
      <w:pPr>
        <w:spacing w:after="80"/>
        <w:ind w:left="0" w:firstLine="0"/>
        <w:jc w:val="left"/>
      </w:pPr>
      <w:r w:rsidRPr="007C4188">
        <w:rPr>
          <w:rFonts w:cs="Century"/>
        </w:rPr>
        <w:t xml:space="preserve"> </w:t>
      </w:r>
    </w:p>
    <w:p w14:paraId="2F7F2685" w14:textId="45E107CA" w:rsidR="00CC39F4" w:rsidRPr="007C4188" w:rsidRDefault="00F45ED8">
      <w:pPr>
        <w:numPr>
          <w:ilvl w:val="0"/>
          <w:numId w:val="6"/>
        </w:numPr>
        <w:spacing w:after="108"/>
        <w:ind w:right="88" w:hanging="444"/>
      </w:pPr>
      <w:r w:rsidRPr="007C4188">
        <w:t>支払方法</w:t>
      </w:r>
      <w:r w:rsidRPr="007C4188">
        <w:rPr>
          <w:rFonts w:cs="Century"/>
        </w:rPr>
        <w:t xml:space="preserve"> </w:t>
      </w:r>
      <w:r w:rsidRPr="007C4188">
        <w:t xml:space="preserve"> </w:t>
      </w:r>
      <w:r w:rsidRPr="007C4188">
        <w:rPr>
          <w:rFonts w:cs="Century"/>
        </w:rPr>
        <w:t xml:space="preserve"> </w:t>
      </w:r>
    </w:p>
    <w:p w14:paraId="3BF5848C" w14:textId="33FB1BFA" w:rsidR="00CC39F4" w:rsidRPr="007C4188" w:rsidRDefault="006F3761" w:rsidP="006F3761">
      <w:pPr>
        <w:ind w:left="444" w:right="88" w:firstLine="0"/>
      </w:pPr>
      <w:r>
        <w:rPr>
          <w:rFonts w:hint="eastAsia"/>
        </w:rPr>
        <w:lastRenderedPageBreak/>
        <w:t>前払い令和5年5月末までに支払い30％、中間払い金30％、</w:t>
      </w:r>
      <w:r w:rsidR="006D7967">
        <w:rPr>
          <w:rFonts w:hint="eastAsia"/>
        </w:rPr>
        <w:t>完成払い40％</w:t>
      </w:r>
      <w:r>
        <w:rPr>
          <w:rFonts w:hint="eastAsia"/>
        </w:rPr>
        <w:t>とする。</w:t>
      </w:r>
    </w:p>
    <w:p w14:paraId="54EACC98" w14:textId="77777777" w:rsidR="00CC39F4" w:rsidRPr="007C4188" w:rsidRDefault="00F45ED8">
      <w:pPr>
        <w:spacing w:after="84"/>
        <w:ind w:left="0" w:firstLine="0"/>
        <w:jc w:val="left"/>
      </w:pPr>
      <w:r w:rsidRPr="007C4188">
        <w:rPr>
          <w:rFonts w:cs="Century"/>
        </w:rPr>
        <w:t xml:space="preserve"> </w:t>
      </w:r>
    </w:p>
    <w:p w14:paraId="4EB7C5F9" w14:textId="77777777" w:rsidR="00CC39F4" w:rsidRPr="007C4188" w:rsidRDefault="00F45ED8">
      <w:pPr>
        <w:numPr>
          <w:ilvl w:val="0"/>
          <w:numId w:val="6"/>
        </w:numPr>
        <w:ind w:right="88" w:hanging="444"/>
      </w:pPr>
      <w:r w:rsidRPr="007C4188">
        <w:t>入札書記載金額等</w:t>
      </w:r>
      <w:r w:rsidRPr="007C4188">
        <w:rPr>
          <w:rFonts w:cs="Century"/>
        </w:rPr>
        <w:t xml:space="preserve"> </w:t>
      </w:r>
    </w:p>
    <w:p w14:paraId="37D4DB11" w14:textId="77777777" w:rsidR="006F3761" w:rsidRDefault="00F45ED8" w:rsidP="006F3761">
      <w:pPr>
        <w:numPr>
          <w:ilvl w:val="1"/>
          <w:numId w:val="6"/>
        </w:numPr>
        <w:spacing w:after="1" w:line="329" w:lineRule="auto"/>
        <w:ind w:right="88" w:firstLine="0"/>
      </w:pPr>
      <w:r w:rsidRPr="007C4188">
        <w:t xml:space="preserve">落札決定に当たっては、入札書に記載された金額に当該金額の </w:t>
      </w:r>
      <w:r w:rsidRPr="007C4188">
        <w:rPr>
          <w:rFonts w:cs="Century"/>
        </w:rPr>
        <w:t xml:space="preserve">100 </w:t>
      </w:r>
      <w:r w:rsidRPr="007C4188">
        <w:t>分の</w:t>
      </w:r>
      <w:r w:rsidR="006F3761">
        <w:rPr>
          <w:rFonts w:cs="Century" w:hint="eastAsia"/>
        </w:rPr>
        <w:t xml:space="preserve"> 10</w:t>
      </w:r>
      <w:r w:rsidRPr="007C4188">
        <w:rPr>
          <w:rFonts w:cs="Century"/>
        </w:rPr>
        <w:t xml:space="preserve"> </w:t>
      </w:r>
      <w:r w:rsidRPr="007C4188">
        <w:t>に相</w:t>
      </w:r>
    </w:p>
    <w:p w14:paraId="4EDBAE07" w14:textId="77777777" w:rsidR="006F3761" w:rsidRDefault="00F45ED8" w:rsidP="006F3761">
      <w:pPr>
        <w:spacing w:after="1" w:line="329" w:lineRule="auto"/>
        <w:ind w:left="210" w:right="88" w:firstLineChars="100" w:firstLine="210"/>
      </w:pPr>
      <w:r w:rsidRPr="007C4188">
        <w:t xml:space="preserve">当する金額を加えた額（当該金額に </w:t>
      </w:r>
      <w:r w:rsidRPr="006F3761">
        <w:rPr>
          <w:rFonts w:cs="Century"/>
        </w:rPr>
        <w:t xml:space="preserve">1 </w:t>
      </w:r>
      <w:r w:rsidRPr="007C4188">
        <w:t>円未満の端数があるときは、その端数金額を切</w:t>
      </w:r>
    </w:p>
    <w:p w14:paraId="1E1D5AD1" w14:textId="77777777" w:rsidR="006F3761" w:rsidRDefault="00F45ED8" w:rsidP="006F3761">
      <w:pPr>
        <w:spacing w:after="1" w:line="329" w:lineRule="auto"/>
        <w:ind w:left="210" w:right="88" w:firstLineChars="100" w:firstLine="210"/>
      </w:pPr>
      <w:r w:rsidRPr="007C4188">
        <w:t>り捨てた金額｡）をもって落札金額とするので、入札者は、消費税に係る課税業者であ</w:t>
      </w:r>
    </w:p>
    <w:p w14:paraId="0884C1A0" w14:textId="77777777" w:rsidR="006F3761" w:rsidRDefault="00F45ED8" w:rsidP="006F3761">
      <w:pPr>
        <w:spacing w:after="1" w:line="329" w:lineRule="auto"/>
        <w:ind w:left="210" w:right="88" w:firstLineChars="100" w:firstLine="210"/>
      </w:pPr>
      <w:r w:rsidRPr="007C4188">
        <w:t xml:space="preserve">るか免税業者であるかを問わず、見積もった契約希望金額の </w:t>
      </w:r>
      <w:r w:rsidRPr="007C4188">
        <w:rPr>
          <w:rFonts w:cs="Century"/>
        </w:rPr>
        <w:t>1</w:t>
      </w:r>
      <w:r w:rsidR="006F3761">
        <w:rPr>
          <w:rFonts w:cs="Century" w:hint="eastAsia"/>
        </w:rPr>
        <w:t>10</w:t>
      </w:r>
      <w:r w:rsidRPr="007C4188">
        <w:rPr>
          <w:rFonts w:cs="Century"/>
        </w:rPr>
        <w:t xml:space="preserve"> </w:t>
      </w:r>
      <w:r w:rsidRPr="007C4188">
        <w:t xml:space="preserve">分の </w:t>
      </w:r>
      <w:r w:rsidRPr="007C4188">
        <w:rPr>
          <w:rFonts w:cs="Century"/>
        </w:rPr>
        <w:t xml:space="preserve">100 </w:t>
      </w:r>
      <w:r w:rsidRPr="007C4188">
        <w:t>に相当す</w:t>
      </w:r>
    </w:p>
    <w:p w14:paraId="7B32CABA" w14:textId="79F6B4D8" w:rsidR="00CC39F4" w:rsidRPr="007C4188" w:rsidRDefault="00F45ED8" w:rsidP="006F3761">
      <w:pPr>
        <w:spacing w:after="1" w:line="329" w:lineRule="auto"/>
        <w:ind w:left="210" w:right="88" w:firstLineChars="100" w:firstLine="210"/>
      </w:pPr>
      <w:r w:rsidRPr="007C4188">
        <w:t>る金額を入札書に記載すること。</w:t>
      </w:r>
      <w:r w:rsidRPr="007C4188">
        <w:rPr>
          <w:rFonts w:cs="Century"/>
        </w:rPr>
        <w:t xml:space="preserve"> </w:t>
      </w:r>
    </w:p>
    <w:p w14:paraId="669849A3" w14:textId="77777777" w:rsidR="00CC39F4" w:rsidRPr="007C4188" w:rsidRDefault="00F45ED8">
      <w:pPr>
        <w:numPr>
          <w:ilvl w:val="1"/>
          <w:numId w:val="6"/>
        </w:numPr>
        <w:ind w:right="88" w:firstLine="0"/>
      </w:pPr>
      <w:r w:rsidRPr="007C4188">
        <w:t>入札書の余白に備考として次のように記載すること。</w:t>
      </w:r>
      <w:r w:rsidRPr="007C4188">
        <w:rPr>
          <w:rFonts w:cs="Century"/>
        </w:rPr>
        <w:t xml:space="preserve"> </w:t>
      </w:r>
    </w:p>
    <w:p w14:paraId="3C2D1E09" w14:textId="77777777" w:rsidR="006F3761" w:rsidRDefault="00F45ED8">
      <w:pPr>
        <w:spacing w:after="0" w:line="335" w:lineRule="auto"/>
        <w:ind w:left="1050" w:right="88" w:hanging="630"/>
      </w:pPr>
      <w:r w:rsidRPr="007C4188">
        <w:t xml:space="preserve">備考 入札額は、この入札書に記載した金額に当該金額の </w:t>
      </w:r>
      <w:r w:rsidRPr="007C4188">
        <w:rPr>
          <w:rFonts w:cs="Century"/>
        </w:rPr>
        <w:t xml:space="preserve">100 </w:t>
      </w:r>
      <w:r w:rsidRPr="007C4188">
        <w:t xml:space="preserve">分の </w:t>
      </w:r>
      <w:r w:rsidRPr="007C4188">
        <w:rPr>
          <w:rFonts w:cs="Century"/>
        </w:rPr>
        <w:t xml:space="preserve">8 </w:t>
      </w:r>
      <w:r w:rsidRPr="007C4188">
        <w:t>に相当する金額</w:t>
      </w:r>
    </w:p>
    <w:p w14:paraId="7CE50741" w14:textId="77777777" w:rsidR="006F3761" w:rsidRDefault="00F45ED8">
      <w:pPr>
        <w:spacing w:after="0" w:line="335" w:lineRule="auto"/>
        <w:ind w:left="1050" w:right="88" w:hanging="630"/>
      </w:pPr>
      <w:r w:rsidRPr="007C4188">
        <w:t xml:space="preserve">を加算した金額（当該金額に </w:t>
      </w:r>
      <w:r w:rsidRPr="007C4188">
        <w:rPr>
          <w:rFonts w:cs="Century"/>
        </w:rPr>
        <w:t xml:space="preserve">1 </w:t>
      </w:r>
      <w:r w:rsidRPr="007C4188">
        <w:t>円未満の端数があるときは、その端数金額を切り捨て</w:t>
      </w:r>
    </w:p>
    <w:p w14:paraId="7B4DED05" w14:textId="29E6234D" w:rsidR="00CC39F4" w:rsidRPr="007C4188" w:rsidRDefault="00F45ED8">
      <w:pPr>
        <w:spacing w:after="0" w:line="335" w:lineRule="auto"/>
        <w:ind w:left="1050" w:right="88" w:hanging="630"/>
      </w:pPr>
      <w:r w:rsidRPr="007C4188">
        <w:t>た金額｡）である。</w:t>
      </w:r>
      <w:r w:rsidRPr="007C4188">
        <w:rPr>
          <w:rFonts w:cs="Century"/>
        </w:rPr>
        <w:t xml:space="preserve"> </w:t>
      </w:r>
    </w:p>
    <w:p w14:paraId="778ACDDA" w14:textId="77777777" w:rsidR="00CC39F4" w:rsidRPr="007C4188" w:rsidRDefault="00F45ED8">
      <w:pPr>
        <w:spacing w:after="87"/>
        <w:ind w:left="0" w:firstLine="0"/>
        <w:jc w:val="left"/>
      </w:pPr>
      <w:r w:rsidRPr="007C4188">
        <w:rPr>
          <w:rFonts w:cs="Century"/>
        </w:rPr>
        <w:t xml:space="preserve"> </w:t>
      </w:r>
    </w:p>
    <w:p w14:paraId="230819E9" w14:textId="77777777" w:rsidR="00CC39F4" w:rsidRPr="007C4188" w:rsidRDefault="00F45ED8">
      <w:pPr>
        <w:numPr>
          <w:ilvl w:val="0"/>
          <w:numId w:val="6"/>
        </w:numPr>
        <w:ind w:right="88" w:hanging="444"/>
      </w:pPr>
      <w:r w:rsidRPr="007C4188">
        <w:t>その他</w:t>
      </w:r>
      <w:r w:rsidRPr="007C4188">
        <w:rPr>
          <w:rFonts w:cs="Century"/>
        </w:rPr>
        <w:t xml:space="preserve"> </w:t>
      </w:r>
    </w:p>
    <w:p w14:paraId="08D6C0E9" w14:textId="77777777" w:rsidR="00CC39F4" w:rsidRPr="007C4188" w:rsidRDefault="00F45ED8">
      <w:pPr>
        <w:numPr>
          <w:ilvl w:val="0"/>
          <w:numId w:val="7"/>
        </w:numPr>
        <w:ind w:right="88" w:hanging="536"/>
      </w:pPr>
      <w:r w:rsidRPr="007C4188">
        <w:t>入札書は任意の用紙を用い、封書にして所定の時刻までに入札箱に投入すること。</w:t>
      </w:r>
      <w:r w:rsidRPr="007C4188">
        <w:rPr>
          <w:rFonts w:cs="Century"/>
        </w:rPr>
        <w:t xml:space="preserve"> </w:t>
      </w:r>
    </w:p>
    <w:p w14:paraId="31B36624" w14:textId="77777777" w:rsidR="00CC39F4" w:rsidRPr="007C4188" w:rsidRDefault="00F45ED8">
      <w:pPr>
        <w:numPr>
          <w:ilvl w:val="0"/>
          <w:numId w:val="7"/>
        </w:numPr>
        <w:spacing w:after="1" w:line="330" w:lineRule="auto"/>
        <w:ind w:right="88" w:hanging="536"/>
      </w:pPr>
      <w:r w:rsidRPr="007C4188">
        <w:t>代理人をもって入札させるときは、入札前に委任状を提出するとともに、入札書は代理人名義で作成し、代理人の使用印鑑を押印すること。</w:t>
      </w:r>
      <w:r w:rsidRPr="007C4188">
        <w:rPr>
          <w:rFonts w:cs="Century"/>
        </w:rPr>
        <w:t xml:space="preserve"> </w:t>
      </w:r>
    </w:p>
    <w:p w14:paraId="4A622F18" w14:textId="77777777" w:rsidR="00CC39F4" w:rsidRPr="000A6C61" w:rsidRDefault="00F45ED8">
      <w:pPr>
        <w:numPr>
          <w:ilvl w:val="0"/>
          <w:numId w:val="7"/>
        </w:numPr>
        <w:ind w:right="88" w:hanging="536"/>
        <w:rPr>
          <w:color w:val="auto"/>
        </w:rPr>
      </w:pPr>
      <w:r w:rsidRPr="000A6C61">
        <w:rPr>
          <w:color w:val="auto"/>
        </w:rPr>
        <w:t>入札は、郵便によって行うことはできない。</w:t>
      </w:r>
      <w:r w:rsidRPr="000A6C61">
        <w:rPr>
          <w:rFonts w:cs="Century"/>
          <w:color w:val="auto"/>
        </w:rPr>
        <w:t xml:space="preserve"> </w:t>
      </w:r>
    </w:p>
    <w:p w14:paraId="33B59884" w14:textId="77777777" w:rsidR="00CC39F4" w:rsidRPr="007C4188" w:rsidRDefault="00F45ED8">
      <w:pPr>
        <w:spacing w:after="87"/>
        <w:ind w:left="0" w:firstLine="0"/>
        <w:jc w:val="left"/>
      </w:pPr>
      <w:r w:rsidRPr="007C4188">
        <w:rPr>
          <w:rFonts w:cs="Century"/>
        </w:rPr>
        <w:t xml:space="preserve"> </w:t>
      </w:r>
    </w:p>
    <w:p w14:paraId="58A8CFE7" w14:textId="77777777" w:rsidR="00CC39F4" w:rsidRPr="007C4188" w:rsidRDefault="00F45ED8">
      <w:pPr>
        <w:spacing w:after="84"/>
        <w:ind w:left="0" w:firstLine="0"/>
        <w:jc w:val="left"/>
      </w:pPr>
      <w:r w:rsidRPr="007C4188">
        <w:rPr>
          <w:rFonts w:cs="Century"/>
        </w:rPr>
        <w:t xml:space="preserve"> </w:t>
      </w:r>
    </w:p>
    <w:p w14:paraId="5F3CA37D" w14:textId="77777777" w:rsidR="00CC39F4" w:rsidRPr="007C4188" w:rsidRDefault="00F45ED8">
      <w:pPr>
        <w:spacing w:after="85"/>
        <w:ind w:right="103"/>
        <w:jc w:val="right"/>
      </w:pPr>
      <w:r w:rsidRPr="007C4188">
        <w:t>以上</w:t>
      </w:r>
      <w:r w:rsidRPr="007C4188">
        <w:rPr>
          <w:rFonts w:cs="Century"/>
        </w:rPr>
        <w:t xml:space="preserve"> </w:t>
      </w:r>
    </w:p>
    <w:sectPr w:rsidR="00CC39F4" w:rsidRPr="007C4188">
      <w:pgSz w:w="11904" w:h="16840"/>
      <w:pgMar w:top="1461" w:right="1595" w:bottom="1453"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D28A7" w14:textId="77777777" w:rsidR="00C879FA" w:rsidRDefault="00C879FA" w:rsidP="007C4188">
      <w:pPr>
        <w:spacing w:after="0" w:line="240" w:lineRule="auto"/>
      </w:pPr>
      <w:r>
        <w:separator/>
      </w:r>
    </w:p>
  </w:endnote>
  <w:endnote w:type="continuationSeparator" w:id="0">
    <w:p w14:paraId="34785826" w14:textId="77777777" w:rsidR="00C879FA" w:rsidRDefault="00C879FA" w:rsidP="007C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A4014" w14:textId="77777777" w:rsidR="00C879FA" w:rsidRDefault="00C879FA" w:rsidP="007C4188">
      <w:pPr>
        <w:spacing w:after="0" w:line="240" w:lineRule="auto"/>
      </w:pPr>
      <w:r>
        <w:separator/>
      </w:r>
    </w:p>
  </w:footnote>
  <w:footnote w:type="continuationSeparator" w:id="0">
    <w:p w14:paraId="2AF2637B" w14:textId="77777777" w:rsidR="00C879FA" w:rsidRDefault="00C879FA" w:rsidP="007C4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A3250"/>
    <w:multiLevelType w:val="hybridMultilevel"/>
    <w:tmpl w:val="ED50A9E0"/>
    <w:lvl w:ilvl="0" w:tplc="973E96DE">
      <w:start w:val="1"/>
      <w:numFmt w:val="decimal"/>
      <w:lvlText w:val="（%1）"/>
      <w:lvlJc w:val="left"/>
      <w:pPr>
        <w:ind w:left="5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848853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2EC89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050DDB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96CFE8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30AAC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0508DD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E21CC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968AEF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0E355EC"/>
    <w:multiLevelType w:val="hybridMultilevel"/>
    <w:tmpl w:val="5858B66E"/>
    <w:lvl w:ilvl="0" w:tplc="522A9C38">
      <w:start w:val="1"/>
      <w:numFmt w:val="decimal"/>
      <w:lvlText w:val="（%1）"/>
      <w:lvlJc w:val="left"/>
      <w:pPr>
        <w:ind w:left="5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11EE536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7CA9FE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61AEC1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21286D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DC61A7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B98EAB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A528E9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1C6DBE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9FD1BB3"/>
    <w:multiLevelType w:val="hybridMultilevel"/>
    <w:tmpl w:val="8B5A66BE"/>
    <w:lvl w:ilvl="0" w:tplc="DF2664DE">
      <w:start w:val="1"/>
      <w:numFmt w:val="decimal"/>
      <w:lvlText w:val="（%1）"/>
      <w:lvlJc w:val="left"/>
      <w:pPr>
        <w:ind w:left="5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AF2421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FAE7E8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4B06B7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B32D88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2BA82E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5BCC9D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508111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C5AC0D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4BD2EA0"/>
    <w:multiLevelType w:val="hybridMultilevel"/>
    <w:tmpl w:val="DEC279AA"/>
    <w:lvl w:ilvl="0" w:tplc="D1B0F30A">
      <w:start w:val="1"/>
      <w:numFmt w:val="decimal"/>
      <w:lvlText w:val="（%1）"/>
      <w:lvlJc w:val="left"/>
      <w:pPr>
        <w:ind w:left="5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61C8A7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EC4DBD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840D32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1CE581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B642AA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7A0847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FCED8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C9AE3A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E980492"/>
    <w:multiLevelType w:val="hybridMultilevel"/>
    <w:tmpl w:val="F5FA1FD0"/>
    <w:lvl w:ilvl="0" w:tplc="CCD838BA">
      <w:start w:val="1"/>
      <w:numFmt w:val="decimal"/>
      <w:lvlText w:val="（%1）"/>
      <w:lvlJc w:val="left"/>
      <w:pPr>
        <w:ind w:left="5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150420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D52B02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90C5FC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31AF8A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5C2391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77E8EF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3BE8B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0EA05A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07F0E06"/>
    <w:multiLevelType w:val="hybridMultilevel"/>
    <w:tmpl w:val="3ADC5E26"/>
    <w:lvl w:ilvl="0" w:tplc="70249ECC">
      <w:start w:val="6"/>
      <w:numFmt w:val="decimal"/>
      <w:lvlText w:val="%1"/>
      <w:lvlJc w:val="left"/>
      <w:pPr>
        <w:ind w:left="44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9338458C">
      <w:start w:val="1"/>
      <w:numFmt w:val="aiueoFullWidth"/>
      <w:lvlText w:val="%2"/>
      <w:lvlJc w:val="left"/>
      <w:pPr>
        <w:ind w:left="2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6B2EAFC">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41EBBC4">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C8D0A8">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D9EB190">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530EE0C">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77A9184">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CD0C4A0">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7F93782B"/>
    <w:multiLevelType w:val="hybridMultilevel"/>
    <w:tmpl w:val="AB427778"/>
    <w:lvl w:ilvl="0" w:tplc="AADA0FEC">
      <w:start w:val="1"/>
      <w:numFmt w:val="decimal"/>
      <w:lvlText w:val="（%1）"/>
      <w:lvlJc w:val="left"/>
      <w:pPr>
        <w:ind w:left="5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25402E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88E3F6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2E2EB4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5004AC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9844D0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C4CDD8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41401D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5C433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75518389">
    <w:abstractNumId w:val="1"/>
  </w:num>
  <w:num w:numId="2" w16cid:durableId="697589885">
    <w:abstractNumId w:val="3"/>
  </w:num>
  <w:num w:numId="3" w16cid:durableId="1630552778">
    <w:abstractNumId w:val="6"/>
  </w:num>
  <w:num w:numId="4" w16cid:durableId="1666862473">
    <w:abstractNumId w:val="2"/>
  </w:num>
  <w:num w:numId="5" w16cid:durableId="1846238006">
    <w:abstractNumId w:val="0"/>
  </w:num>
  <w:num w:numId="6" w16cid:durableId="1459758104">
    <w:abstractNumId w:val="5"/>
  </w:num>
  <w:num w:numId="7" w16cid:durableId="12413314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9F4"/>
    <w:rsid w:val="00004E4D"/>
    <w:rsid w:val="00087D2E"/>
    <w:rsid w:val="00090492"/>
    <w:rsid w:val="00094DB1"/>
    <w:rsid w:val="000A3A37"/>
    <w:rsid w:val="000A6C61"/>
    <w:rsid w:val="00141003"/>
    <w:rsid w:val="002E67C8"/>
    <w:rsid w:val="00363DBD"/>
    <w:rsid w:val="00372BE0"/>
    <w:rsid w:val="003B0259"/>
    <w:rsid w:val="003D6B57"/>
    <w:rsid w:val="00427E84"/>
    <w:rsid w:val="004C4CD9"/>
    <w:rsid w:val="00501FE5"/>
    <w:rsid w:val="00527F45"/>
    <w:rsid w:val="00546BE1"/>
    <w:rsid w:val="005A1BC8"/>
    <w:rsid w:val="005B300A"/>
    <w:rsid w:val="005B349C"/>
    <w:rsid w:val="005D1CFB"/>
    <w:rsid w:val="005D4DCF"/>
    <w:rsid w:val="005E4C80"/>
    <w:rsid w:val="006917BD"/>
    <w:rsid w:val="006D7967"/>
    <w:rsid w:val="006E0AA2"/>
    <w:rsid w:val="006F3761"/>
    <w:rsid w:val="007077F4"/>
    <w:rsid w:val="007C4188"/>
    <w:rsid w:val="0082526D"/>
    <w:rsid w:val="00833018"/>
    <w:rsid w:val="0084057F"/>
    <w:rsid w:val="008466F7"/>
    <w:rsid w:val="00851062"/>
    <w:rsid w:val="00864CE9"/>
    <w:rsid w:val="008A1A97"/>
    <w:rsid w:val="008F7A79"/>
    <w:rsid w:val="00924C70"/>
    <w:rsid w:val="00971B43"/>
    <w:rsid w:val="00A2775A"/>
    <w:rsid w:val="00A64688"/>
    <w:rsid w:val="00AA1409"/>
    <w:rsid w:val="00BC5EB9"/>
    <w:rsid w:val="00BD5267"/>
    <w:rsid w:val="00C12F9C"/>
    <w:rsid w:val="00C35CAC"/>
    <w:rsid w:val="00C879FA"/>
    <w:rsid w:val="00CC39F4"/>
    <w:rsid w:val="00CE01F5"/>
    <w:rsid w:val="00CE2D0F"/>
    <w:rsid w:val="00CE523F"/>
    <w:rsid w:val="00D40DFE"/>
    <w:rsid w:val="00D66927"/>
    <w:rsid w:val="00D74E49"/>
    <w:rsid w:val="00DE032B"/>
    <w:rsid w:val="00E33853"/>
    <w:rsid w:val="00E452DD"/>
    <w:rsid w:val="00EC25D2"/>
    <w:rsid w:val="00F07361"/>
    <w:rsid w:val="00F207CC"/>
    <w:rsid w:val="00F45ED8"/>
    <w:rsid w:val="00F82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7C07D1"/>
  <w15:docId w15:val="{5500CB3A-BC9A-45EF-B3A1-E6F2876C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82" w:line="259" w:lineRule="auto"/>
      <w:ind w:left="10" w:hanging="10"/>
      <w:jc w:val="both"/>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188"/>
    <w:pPr>
      <w:tabs>
        <w:tab w:val="center" w:pos="4252"/>
        <w:tab w:val="right" w:pos="8504"/>
      </w:tabs>
      <w:snapToGrid w:val="0"/>
    </w:pPr>
  </w:style>
  <w:style w:type="character" w:customStyle="1" w:styleId="a4">
    <w:name w:val="ヘッダー (文字)"/>
    <w:basedOn w:val="a0"/>
    <w:link w:val="a3"/>
    <w:uiPriority w:val="99"/>
    <w:rsid w:val="007C4188"/>
    <w:rPr>
      <w:rFonts w:ascii="ＭＳ 明朝" w:eastAsia="ＭＳ 明朝" w:hAnsi="ＭＳ 明朝" w:cs="ＭＳ 明朝"/>
      <w:color w:val="000000"/>
    </w:rPr>
  </w:style>
  <w:style w:type="paragraph" w:styleId="a5">
    <w:name w:val="footer"/>
    <w:basedOn w:val="a"/>
    <w:link w:val="a6"/>
    <w:uiPriority w:val="99"/>
    <w:unhideWhenUsed/>
    <w:rsid w:val="007C4188"/>
    <w:pPr>
      <w:tabs>
        <w:tab w:val="center" w:pos="4252"/>
        <w:tab w:val="right" w:pos="8504"/>
      </w:tabs>
      <w:snapToGrid w:val="0"/>
    </w:pPr>
  </w:style>
  <w:style w:type="character" w:customStyle="1" w:styleId="a6">
    <w:name w:val="フッター (文字)"/>
    <w:basedOn w:val="a0"/>
    <w:link w:val="a5"/>
    <w:uiPriority w:val="99"/>
    <w:rsid w:val="007C4188"/>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Microsoft Word - 入札公告</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入札公告</dc:title>
  <dc:subject/>
  <dc:creator>usr002</dc:creator>
  <cp:keywords/>
  <cp:lastModifiedBy>加藤 夢人</cp:lastModifiedBy>
  <cp:revision>54</cp:revision>
  <cp:lastPrinted>2023-04-04T07:50:00Z</cp:lastPrinted>
  <dcterms:created xsi:type="dcterms:W3CDTF">2023-03-30T06:51:00Z</dcterms:created>
  <dcterms:modified xsi:type="dcterms:W3CDTF">2023-04-05T03:05:00Z</dcterms:modified>
</cp:coreProperties>
</file>